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CCA" w:rsidRPr="00373A85" w:rsidRDefault="001E2CCA" w:rsidP="00FC7B99">
      <w:pPr>
        <w:pStyle w:val="Title"/>
        <w:spacing w:line="300" w:lineRule="atLeast"/>
        <w:ind w:left="-720"/>
        <w:jc w:val="left"/>
        <w:rPr>
          <w:rFonts w:ascii="Arial" w:hAnsi="Arial" w:cs="Arial"/>
          <w:color w:val="0000FF"/>
        </w:rPr>
      </w:pPr>
    </w:p>
    <w:tbl>
      <w:tblPr>
        <w:tblpPr w:leftFromText="141" w:rightFromText="141" w:vertAnchor="text" w:horzAnchor="margin" w:tblpXSpec="center" w:tblpY="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05"/>
        <w:gridCol w:w="2162"/>
        <w:gridCol w:w="10"/>
        <w:gridCol w:w="238"/>
        <w:gridCol w:w="16"/>
        <w:gridCol w:w="3241"/>
        <w:gridCol w:w="249"/>
        <w:gridCol w:w="2887"/>
        <w:gridCol w:w="217"/>
        <w:gridCol w:w="1975"/>
        <w:gridCol w:w="202"/>
        <w:gridCol w:w="498"/>
      </w:tblGrid>
      <w:tr w:rsidR="00FC7B99" w:rsidRPr="004E1DC2" w:rsidTr="00543C4F">
        <w:trPr>
          <w:cantSplit/>
          <w:tblHeader/>
        </w:trPr>
        <w:tc>
          <w:tcPr>
            <w:tcW w:w="536" w:type="pct"/>
            <w:tcBorders>
              <w:top w:val="single" w:sz="24" w:space="0" w:color="auto"/>
              <w:left w:val="single" w:sz="24" w:space="0" w:color="auto"/>
              <w:bottom w:val="single" w:sz="12" w:space="0" w:color="auto"/>
              <w:right w:val="single" w:sz="12" w:space="0" w:color="auto"/>
            </w:tcBorders>
          </w:tcPr>
          <w:p w:rsidR="00FC7B99" w:rsidRPr="00373A85" w:rsidRDefault="00FC7B99" w:rsidP="0093604A">
            <w:pPr>
              <w:ind w:left="550" w:hanging="408"/>
              <w:rPr>
                <w:rFonts w:ascii="Arial" w:hAnsi="Arial" w:cs="Arial"/>
                <w:b/>
                <w:bCs/>
                <w:color w:val="0000FF"/>
                <w:sz w:val="28"/>
                <w:lang w:val="en-CA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28"/>
                <w:lang w:val="en-CA"/>
              </w:rPr>
              <w:t xml:space="preserve">1. </w:t>
            </w:r>
          </w:p>
        </w:tc>
        <w:tc>
          <w:tcPr>
            <w:tcW w:w="4464" w:type="pct"/>
            <w:gridSpan w:val="11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24" w:space="0" w:color="auto"/>
            </w:tcBorders>
            <w:vAlign w:val="center"/>
          </w:tcPr>
          <w:p w:rsidR="00FC7B99" w:rsidRPr="00373A85" w:rsidRDefault="003445FD" w:rsidP="002A301E">
            <w:pPr>
              <w:ind w:left="142"/>
              <w:rPr>
                <w:rFonts w:ascii="Arial" w:hAnsi="Arial" w:cs="Arial"/>
                <w:b/>
                <w:bCs/>
                <w:i/>
                <w:iCs/>
                <w:color w:val="0000FF"/>
                <w:sz w:val="20"/>
                <w:lang w:val="en-CA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FF"/>
                <w:sz w:val="20"/>
                <w:lang w:val="en-CA"/>
              </w:rPr>
              <w:t>Candidate discusses the accounting treatment and significant accounting issues</w:t>
            </w:r>
            <w:r w:rsidR="003E076A">
              <w:rPr>
                <w:rFonts w:ascii="Arial" w:hAnsi="Arial" w:cs="Arial"/>
                <w:b/>
                <w:bCs/>
                <w:i/>
                <w:iCs/>
                <w:color w:val="0000FF"/>
                <w:sz w:val="20"/>
                <w:lang w:val="en-CA"/>
              </w:rPr>
              <w:t xml:space="preserve"> and</w:t>
            </w:r>
            <w:r w:rsidR="0029336B">
              <w:rPr>
                <w:rFonts w:ascii="Arial" w:hAnsi="Arial" w:cs="Arial"/>
                <w:b/>
                <w:bCs/>
                <w:i/>
                <w:iCs/>
                <w:color w:val="0000FF"/>
                <w:sz w:val="20"/>
                <w:lang w:val="en-CA"/>
              </w:rPr>
              <w:t>, whenever applicable,</w:t>
            </w:r>
            <w:r w:rsidR="003E076A">
              <w:rPr>
                <w:rFonts w:ascii="Arial" w:hAnsi="Arial" w:cs="Arial"/>
                <w:b/>
                <w:bCs/>
                <w:i/>
                <w:iCs/>
                <w:color w:val="0000FF"/>
                <w:sz w:val="20"/>
                <w:lang w:val="en-CA"/>
              </w:rPr>
              <w:t xml:space="preserve"> provides</w:t>
            </w:r>
            <w:r>
              <w:rPr>
                <w:rFonts w:ascii="Arial" w:hAnsi="Arial" w:cs="Arial"/>
                <w:b/>
                <w:bCs/>
                <w:i/>
                <w:iCs/>
                <w:color w:val="0000FF"/>
                <w:sz w:val="20"/>
                <w:lang w:val="en-CA"/>
              </w:rPr>
              <w:t xml:space="preserve"> </w:t>
            </w:r>
            <w:r w:rsidR="001C0048">
              <w:rPr>
                <w:rFonts w:ascii="Arial" w:hAnsi="Arial" w:cs="Arial"/>
                <w:b/>
                <w:bCs/>
                <w:i/>
                <w:iCs/>
                <w:color w:val="0000FF"/>
                <w:sz w:val="20"/>
                <w:lang w:val="en-CA"/>
              </w:rPr>
              <w:t>the rules to be follow under specifi</w:t>
            </w:r>
            <w:r w:rsidR="002A301E">
              <w:rPr>
                <w:rFonts w:ascii="Arial" w:hAnsi="Arial" w:cs="Arial"/>
                <w:b/>
                <w:bCs/>
                <w:i/>
                <w:iCs/>
                <w:color w:val="0000FF"/>
                <w:sz w:val="20"/>
                <w:lang w:val="en-CA"/>
              </w:rPr>
              <w:t>c</w:t>
            </w:r>
            <w:r w:rsidR="001C0048">
              <w:rPr>
                <w:rFonts w:ascii="Arial" w:hAnsi="Arial" w:cs="Arial"/>
                <w:b/>
                <w:bCs/>
                <w:i/>
                <w:iCs/>
                <w:color w:val="0000FF"/>
                <w:sz w:val="20"/>
                <w:lang w:val="en-CA"/>
              </w:rPr>
              <w:t xml:space="preserve"> CICA Handbook sections</w:t>
            </w:r>
          </w:p>
        </w:tc>
      </w:tr>
      <w:tr w:rsidR="00FC7B99" w:rsidRPr="00373A85" w:rsidTr="00543C4F">
        <w:trPr>
          <w:cantSplit/>
          <w:tblHeader/>
        </w:trPr>
        <w:tc>
          <w:tcPr>
            <w:tcW w:w="1456" w:type="pct"/>
            <w:gridSpan w:val="4"/>
            <w:tcBorders>
              <w:top w:val="single" w:sz="12" w:space="0" w:color="auto"/>
              <w:left w:val="single" w:sz="24" w:space="0" w:color="auto"/>
              <w:bottom w:val="single" w:sz="12" w:space="0" w:color="FFFFFF"/>
              <w:right w:val="single" w:sz="12" w:space="0" w:color="FFFFFF"/>
            </w:tcBorders>
            <w:shd w:val="clear" w:color="auto" w:fill="000000"/>
          </w:tcPr>
          <w:p w:rsidR="00FC7B99" w:rsidRPr="00373A85" w:rsidRDefault="00B60144" w:rsidP="00FC7B99">
            <w:pPr>
              <w:spacing w:line="300" w:lineRule="atLeast"/>
              <w:ind w:left="142"/>
              <w:jc w:val="center"/>
              <w:rPr>
                <w:rFonts w:ascii="Arial" w:hAnsi="Arial" w:cs="Arial"/>
                <w:b/>
                <w:bCs/>
                <w:smallCaps/>
                <w:color w:val="FFFFFF"/>
                <w:sz w:val="20"/>
                <w:lang w:val="en-CA"/>
              </w:rPr>
            </w:pPr>
            <w:r>
              <w:rPr>
                <w:rFonts w:ascii="Arial" w:hAnsi="Arial" w:cs="Arial"/>
                <w:b/>
                <w:bCs/>
                <w:smallCaps/>
                <w:color w:val="FFFFFF"/>
                <w:sz w:val="20"/>
                <w:lang w:val="en-CA"/>
              </w:rPr>
              <w:t>Excellent</w:t>
            </w:r>
          </w:p>
        </w:tc>
        <w:tc>
          <w:tcPr>
            <w:tcW w:w="1337" w:type="pct"/>
            <w:gridSpan w:val="3"/>
            <w:tcBorders>
              <w:top w:val="single" w:sz="12" w:space="0" w:color="auto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0000"/>
          </w:tcPr>
          <w:p w:rsidR="00FC7B99" w:rsidRPr="00373A85" w:rsidRDefault="00B60144" w:rsidP="00FC7B99">
            <w:pPr>
              <w:spacing w:line="300" w:lineRule="atLeast"/>
              <w:ind w:left="142"/>
              <w:jc w:val="center"/>
              <w:rPr>
                <w:rFonts w:ascii="Arial" w:hAnsi="Arial" w:cs="Arial"/>
                <w:b/>
                <w:bCs/>
                <w:smallCaps/>
                <w:color w:val="FFFFFF"/>
                <w:sz w:val="20"/>
                <w:lang w:val="en-CA"/>
              </w:rPr>
            </w:pPr>
            <w:r>
              <w:rPr>
                <w:rFonts w:ascii="Arial" w:hAnsi="Arial" w:cs="Arial"/>
                <w:b/>
                <w:bCs/>
                <w:smallCaps/>
                <w:color w:val="FFFFFF"/>
                <w:sz w:val="20"/>
                <w:lang w:val="en-CA"/>
              </w:rPr>
              <w:t>Very good</w:t>
            </w:r>
          </w:p>
        </w:tc>
        <w:tc>
          <w:tcPr>
            <w:tcW w:w="1185" w:type="pct"/>
            <w:gridSpan w:val="2"/>
            <w:tcBorders>
              <w:top w:val="single" w:sz="12" w:space="0" w:color="auto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0000"/>
          </w:tcPr>
          <w:p w:rsidR="00FC7B99" w:rsidRPr="00373A85" w:rsidRDefault="00B60144" w:rsidP="00FC7B99">
            <w:pPr>
              <w:spacing w:line="300" w:lineRule="atLeast"/>
              <w:ind w:left="142"/>
              <w:jc w:val="center"/>
              <w:rPr>
                <w:rFonts w:ascii="Arial" w:hAnsi="Arial" w:cs="Arial"/>
                <w:b/>
                <w:bCs/>
                <w:smallCaps/>
                <w:color w:val="FFFFFF"/>
                <w:sz w:val="20"/>
                <w:lang w:val="en-CA"/>
              </w:rPr>
            </w:pPr>
            <w:r>
              <w:rPr>
                <w:rFonts w:ascii="Arial" w:hAnsi="Arial" w:cs="Arial"/>
                <w:b/>
                <w:bCs/>
                <w:smallCaps/>
                <w:color w:val="FFFFFF"/>
                <w:sz w:val="20"/>
                <w:lang w:val="en-CA"/>
              </w:rPr>
              <w:t>Good</w:t>
            </w:r>
          </w:p>
        </w:tc>
        <w:tc>
          <w:tcPr>
            <w:tcW w:w="831" w:type="pct"/>
            <w:gridSpan w:val="2"/>
            <w:tcBorders>
              <w:top w:val="single" w:sz="12" w:space="0" w:color="auto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0000"/>
          </w:tcPr>
          <w:p w:rsidR="00FC7B99" w:rsidRPr="00373A85" w:rsidRDefault="00B60144" w:rsidP="00FC7B99">
            <w:pPr>
              <w:spacing w:line="300" w:lineRule="atLeast"/>
              <w:ind w:left="38" w:right="14"/>
              <w:jc w:val="center"/>
              <w:rPr>
                <w:rFonts w:ascii="Arial" w:hAnsi="Arial" w:cs="Arial"/>
                <w:b/>
                <w:bCs/>
                <w:smallCaps/>
                <w:color w:val="FFFFFF"/>
                <w:sz w:val="20"/>
                <w:lang w:val="en-CA"/>
              </w:rPr>
            </w:pPr>
            <w:r>
              <w:rPr>
                <w:rFonts w:ascii="Arial" w:hAnsi="Arial" w:cs="Arial"/>
                <w:b/>
                <w:bCs/>
                <w:smallCaps/>
                <w:color w:val="FFFFFF"/>
                <w:sz w:val="20"/>
                <w:lang w:val="en-CA"/>
              </w:rPr>
              <w:t>Weak</w:t>
            </w:r>
          </w:p>
        </w:tc>
        <w:tc>
          <w:tcPr>
            <w:tcW w:w="191" w:type="pct"/>
            <w:tcBorders>
              <w:top w:val="single" w:sz="12" w:space="0" w:color="auto"/>
              <w:left w:val="single" w:sz="12" w:space="0" w:color="FFFFFF"/>
              <w:bottom w:val="single" w:sz="12" w:space="0" w:color="FFFFFF"/>
              <w:right w:val="single" w:sz="24" w:space="0" w:color="auto"/>
            </w:tcBorders>
            <w:shd w:val="clear" w:color="auto" w:fill="000000"/>
          </w:tcPr>
          <w:p w:rsidR="00FC7B99" w:rsidRPr="00373A85" w:rsidRDefault="00FC7B99" w:rsidP="00FC7B99">
            <w:pPr>
              <w:spacing w:line="300" w:lineRule="atLeast"/>
              <w:ind w:left="-64"/>
              <w:jc w:val="center"/>
              <w:rPr>
                <w:rFonts w:ascii="Arial" w:hAnsi="Arial" w:cs="Arial"/>
                <w:b/>
                <w:bCs/>
                <w:smallCaps/>
                <w:color w:val="FFFFFF"/>
                <w:sz w:val="20"/>
                <w:lang w:val="en-CA"/>
              </w:rPr>
            </w:pPr>
            <w:r w:rsidRPr="00373A85">
              <w:rPr>
                <w:rFonts w:ascii="Arial" w:hAnsi="Arial" w:cs="Arial"/>
                <w:b/>
                <w:bCs/>
                <w:smallCaps/>
                <w:color w:val="FFFFFF"/>
                <w:sz w:val="20"/>
                <w:lang w:val="en-CA"/>
              </w:rPr>
              <w:t>NA</w:t>
            </w:r>
          </w:p>
        </w:tc>
      </w:tr>
      <w:tr w:rsidR="00FC7B99" w:rsidRPr="004E1DC2" w:rsidTr="00543C4F">
        <w:trPr>
          <w:trHeight w:val="1139"/>
        </w:trPr>
        <w:tc>
          <w:tcPr>
            <w:tcW w:w="1361" w:type="pct"/>
            <w:gridSpan w:val="2"/>
            <w:tcBorders>
              <w:left w:val="single" w:sz="24" w:space="0" w:color="auto"/>
            </w:tcBorders>
          </w:tcPr>
          <w:p w:rsidR="001C0048" w:rsidRDefault="003445FD" w:rsidP="00FC7B99">
            <w:pPr>
              <w:numPr>
                <w:ilvl w:val="0"/>
                <w:numId w:val="11"/>
              </w:numPr>
              <w:tabs>
                <w:tab w:val="clear" w:pos="720"/>
              </w:tabs>
              <w:spacing w:before="60" w:after="60"/>
              <w:ind w:left="366"/>
              <w:rPr>
                <w:rFonts w:ascii="Arial" w:hAnsi="Arial" w:cs="Arial"/>
                <w:sz w:val="16"/>
                <w:lang w:val="en-CA"/>
              </w:rPr>
            </w:pPr>
            <w:r>
              <w:rPr>
                <w:rFonts w:ascii="Arial" w:hAnsi="Arial" w:cs="Arial"/>
                <w:sz w:val="16"/>
                <w:lang w:val="en-CA"/>
              </w:rPr>
              <w:t xml:space="preserve">Discusses </w:t>
            </w:r>
            <w:r w:rsidR="002A301E">
              <w:rPr>
                <w:rFonts w:ascii="Arial" w:hAnsi="Arial" w:cs="Arial"/>
                <w:b/>
                <w:sz w:val="16"/>
                <w:lang w:val="en-CA"/>
              </w:rPr>
              <w:t>four</w:t>
            </w:r>
            <w:r w:rsidR="006020A4">
              <w:rPr>
                <w:rFonts w:ascii="Arial" w:hAnsi="Arial" w:cs="Arial"/>
                <w:sz w:val="16"/>
                <w:lang w:val="en-CA"/>
              </w:rPr>
              <w:t xml:space="preserve"> significant accounting issues</w:t>
            </w:r>
            <w:r w:rsidR="001F4A0A">
              <w:rPr>
                <w:rFonts w:ascii="Arial" w:hAnsi="Arial" w:cs="Arial"/>
                <w:sz w:val="16"/>
                <w:lang w:val="en-CA"/>
              </w:rPr>
              <w:t xml:space="preserve"> </w:t>
            </w:r>
          </w:p>
          <w:p w:rsidR="001C0048" w:rsidRDefault="009B36B3" w:rsidP="001C0048">
            <w:pPr>
              <w:numPr>
                <w:ilvl w:val="2"/>
                <w:numId w:val="11"/>
              </w:numPr>
              <w:tabs>
                <w:tab w:val="clear" w:pos="2340"/>
              </w:tabs>
              <w:spacing w:before="60" w:after="60"/>
              <w:ind w:left="720"/>
              <w:rPr>
                <w:rFonts w:ascii="Arial" w:hAnsi="Arial" w:cs="Arial"/>
                <w:sz w:val="16"/>
                <w:lang w:val="en-CA"/>
              </w:rPr>
            </w:pPr>
            <w:r>
              <w:rPr>
                <w:rFonts w:ascii="Arial" w:hAnsi="Arial" w:cs="Arial"/>
                <w:sz w:val="16"/>
                <w:lang w:val="en-CA"/>
              </w:rPr>
              <w:t>C</w:t>
            </w:r>
            <w:r w:rsidR="001C0048">
              <w:rPr>
                <w:rFonts w:ascii="Arial" w:hAnsi="Arial" w:cs="Arial"/>
                <w:sz w:val="16"/>
                <w:lang w:val="en-CA"/>
              </w:rPr>
              <w:t>apital asset – NPO - S.4430</w:t>
            </w:r>
          </w:p>
          <w:p w:rsidR="001C0048" w:rsidRDefault="001C0048" w:rsidP="001C0048">
            <w:pPr>
              <w:numPr>
                <w:ilvl w:val="2"/>
                <w:numId w:val="11"/>
              </w:numPr>
              <w:tabs>
                <w:tab w:val="clear" w:pos="2340"/>
              </w:tabs>
              <w:spacing w:before="60" w:after="60"/>
              <w:ind w:left="720"/>
              <w:rPr>
                <w:rFonts w:ascii="Arial" w:hAnsi="Arial" w:cs="Arial"/>
                <w:sz w:val="16"/>
                <w:lang w:val="en-CA"/>
              </w:rPr>
            </w:pPr>
            <w:r>
              <w:rPr>
                <w:rFonts w:ascii="Arial" w:hAnsi="Arial" w:cs="Arial"/>
                <w:sz w:val="16"/>
                <w:lang w:val="en-CA"/>
              </w:rPr>
              <w:t xml:space="preserve">Exercise equipment – </w:t>
            </w:r>
            <w:r w:rsidR="0061172F">
              <w:rPr>
                <w:rFonts w:ascii="Arial" w:hAnsi="Arial" w:cs="Arial"/>
                <w:sz w:val="16"/>
                <w:lang w:val="en-CA"/>
              </w:rPr>
              <w:t xml:space="preserve">discusses </w:t>
            </w:r>
            <w:r w:rsidRPr="0061172F">
              <w:rPr>
                <w:rFonts w:ascii="Arial" w:hAnsi="Arial" w:cs="Arial"/>
                <w:sz w:val="16"/>
                <w:u w:val="single"/>
                <w:lang w:val="en-CA"/>
              </w:rPr>
              <w:t xml:space="preserve">change in accounting policy </w:t>
            </w:r>
            <w:r w:rsidR="0061172F">
              <w:rPr>
                <w:rFonts w:ascii="Arial" w:hAnsi="Arial" w:cs="Arial"/>
                <w:sz w:val="16"/>
                <w:lang w:val="en-CA"/>
              </w:rPr>
              <w:t xml:space="preserve">- </w:t>
            </w:r>
            <w:r>
              <w:rPr>
                <w:rFonts w:ascii="Arial" w:hAnsi="Arial" w:cs="Arial"/>
                <w:sz w:val="16"/>
                <w:lang w:val="en-CA"/>
              </w:rPr>
              <w:t>S.1506 and</w:t>
            </w:r>
          </w:p>
          <w:p w:rsidR="001C0048" w:rsidRDefault="002A301E" w:rsidP="001C0048">
            <w:pPr>
              <w:numPr>
                <w:ilvl w:val="2"/>
                <w:numId w:val="11"/>
              </w:numPr>
              <w:tabs>
                <w:tab w:val="clear" w:pos="2340"/>
              </w:tabs>
              <w:spacing w:before="60" w:after="60"/>
              <w:ind w:left="720"/>
              <w:rPr>
                <w:rFonts w:ascii="Arial" w:hAnsi="Arial" w:cs="Arial"/>
                <w:sz w:val="16"/>
                <w:lang w:val="en-CA"/>
              </w:rPr>
            </w:pPr>
            <w:r>
              <w:rPr>
                <w:rFonts w:ascii="Arial" w:hAnsi="Arial" w:cs="Arial"/>
                <w:sz w:val="16"/>
                <w:lang w:val="en-CA"/>
              </w:rPr>
              <w:t>Expense allocation</w:t>
            </w:r>
          </w:p>
          <w:p w:rsidR="001C0048" w:rsidRDefault="0061172F" w:rsidP="001C0048">
            <w:pPr>
              <w:numPr>
                <w:ilvl w:val="2"/>
                <w:numId w:val="11"/>
              </w:numPr>
              <w:tabs>
                <w:tab w:val="clear" w:pos="2340"/>
              </w:tabs>
              <w:spacing w:before="60" w:after="60"/>
              <w:ind w:left="720"/>
              <w:rPr>
                <w:rFonts w:ascii="Arial" w:hAnsi="Arial" w:cs="Arial"/>
                <w:sz w:val="16"/>
                <w:lang w:val="en-CA"/>
              </w:rPr>
            </w:pPr>
            <w:r>
              <w:rPr>
                <w:rFonts w:ascii="Arial" w:hAnsi="Arial" w:cs="Arial"/>
                <w:sz w:val="16"/>
                <w:lang w:val="en-CA"/>
              </w:rPr>
              <w:t xml:space="preserve">Guest Suite – indicates that </w:t>
            </w:r>
            <w:r w:rsidR="001C0048" w:rsidRPr="0061172F">
              <w:rPr>
                <w:rFonts w:ascii="Arial" w:hAnsi="Arial" w:cs="Arial"/>
                <w:sz w:val="16"/>
                <w:u w:val="single"/>
                <w:lang w:val="en-CA"/>
              </w:rPr>
              <w:t xml:space="preserve">assessment of impairment </w:t>
            </w:r>
            <w:r w:rsidR="00CC41AD">
              <w:rPr>
                <w:rFonts w:ascii="Arial" w:hAnsi="Arial" w:cs="Arial"/>
                <w:sz w:val="16"/>
                <w:u w:val="single"/>
                <w:lang w:val="en-CA"/>
              </w:rPr>
              <w:t xml:space="preserve">may be </w:t>
            </w:r>
            <w:r w:rsidR="001C0048" w:rsidRPr="0061172F">
              <w:rPr>
                <w:rFonts w:ascii="Arial" w:hAnsi="Arial" w:cs="Arial"/>
                <w:sz w:val="16"/>
                <w:u w:val="single"/>
                <w:lang w:val="en-CA"/>
              </w:rPr>
              <w:t>required</w:t>
            </w:r>
            <w:r w:rsidR="006523BD">
              <w:rPr>
                <w:rFonts w:ascii="Arial" w:hAnsi="Arial" w:cs="Arial"/>
                <w:sz w:val="16"/>
                <w:lang w:val="en-CA"/>
              </w:rPr>
              <w:t xml:space="preserve"> –</w:t>
            </w:r>
          </w:p>
          <w:p w:rsidR="001C0048" w:rsidRDefault="001C0048" w:rsidP="001C0048">
            <w:pPr>
              <w:numPr>
                <w:ilvl w:val="2"/>
                <w:numId w:val="11"/>
              </w:numPr>
              <w:tabs>
                <w:tab w:val="clear" w:pos="2340"/>
              </w:tabs>
              <w:spacing w:before="60" w:after="60"/>
              <w:ind w:left="720"/>
              <w:rPr>
                <w:rFonts w:ascii="Arial" w:hAnsi="Arial" w:cs="Arial"/>
                <w:sz w:val="16"/>
                <w:lang w:val="en-CA"/>
              </w:rPr>
            </w:pPr>
            <w:r>
              <w:rPr>
                <w:rFonts w:ascii="Arial" w:hAnsi="Arial" w:cs="Arial"/>
                <w:sz w:val="16"/>
                <w:lang w:val="en-CA"/>
              </w:rPr>
              <w:t xml:space="preserve">Receivable form </w:t>
            </w:r>
            <w:proofErr w:type="spellStart"/>
            <w:r w:rsidR="0093604A">
              <w:rPr>
                <w:rFonts w:ascii="Arial" w:hAnsi="Arial" w:cs="Arial"/>
                <w:sz w:val="16"/>
                <w:lang w:val="en-CA"/>
              </w:rPr>
              <w:t>Lemaire</w:t>
            </w:r>
            <w:proofErr w:type="spellEnd"/>
            <w:r w:rsidR="006523BD">
              <w:rPr>
                <w:rFonts w:ascii="Arial" w:hAnsi="Arial" w:cs="Arial"/>
                <w:sz w:val="16"/>
                <w:lang w:val="en-CA"/>
              </w:rPr>
              <w:t xml:space="preserve"> – risk of collection</w:t>
            </w:r>
          </w:p>
          <w:p w:rsidR="00FC7B99" w:rsidRDefault="001C0048" w:rsidP="00FC7B99">
            <w:pPr>
              <w:numPr>
                <w:ilvl w:val="0"/>
                <w:numId w:val="11"/>
              </w:numPr>
              <w:tabs>
                <w:tab w:val="clear" w:pos="720"/>
              </w:tabs>
              <w:spacing w:before="60" w:after="60"/>
              <w:ind w:left="366"/>
              <w:rPr>
                <w:rFonts w:ascii="Arial" w:hAnsi="Arial" w:cs="Arial"/>
                <w:sz w:val="16"/>
                <w:lang w:val="en-CA"/>
              </w:rPr>
            </w:pPr>
            <w:r>
              <w:rPr>
                <w:rFonts w:ascii="Arial" w:hAnsi="Arial" w:cs="Arial"/>
                <w:sz w:val="16"/>
                <w:lang w:val="en-CA"/>
              </w:rPr>
              <w:t>P</w:t>
            </w:r>
            <w:r w:rsidR="001F4A0A">
              <w:rPr>
                <w:rFonts w:ascii="Arial" w:hAnsi="Arial" w:cs="Arial"/>
                <w:sz w:val="16"/>
                <w:lang w:val="en-CA"/>
              </w:rPr>
              <w:t>rovides an in depth analysis demonstrating a clea</w:t>
            </w:r>
            <w:r w:rsidR="004D46A3">
              <w:rPr>
                <w:rFonts w:ascii="Arial" w:hAnsi="Arial" w:cs="Arial"/>
                <w:sz w:val="16"/>
                <w:lang w:val="en-CA"/>
              </w:rPr>
              <w:t>r understanding of the decision</w:t>
            </w:r>
            <w:r w:rsidR="001F4A0A">
              <w:rPr>
                <w:rFonts w:ascii="Arial" w:hAnsi="Arial" w:cs="Arial"/>
                <w:sz w:val="16"/>
                <w:lang w:val="en-CA"/>
              </w:rPr>
              <w:t xml:space="preserve"> variables</w:t>
            </w:r>
            <w:r w:rsidR="0061172F">
              <w:rPr>
                <w:rFonts w:ascii="Arial" w:hAnsi="Arial" w:cs="Arial"/>
                <w:sz w:val="16"/>
                <w:lang w:val="en-CA"/>
              </w:rPr>
              <w:t xml:space="preserve"> of all issues identified and discussed</w:t>
            </w:r>
          </w:p>
          <w:p w:rsidR="001F4A0A" w:rsidRDefault="001F4A0A" w:rsidP="00FC7B99">
            <w:pPr>
              <w:numPr>
                <w:ilvl w:val="0"/>
                <w:numId w:val="11"/>
              </w:numPr>
              <w:tabs>
                <w:tab w:val="clear" w:pos="720"/>
              </w:tabs>
              <w:spacing w:before="60" w:after="60"/>
              <w:ind w:left="366"/>
              <w:rPr>
                <w:rFonts w:ascii="Arial" w:hAnsi="Arial" w:cs="Arial"/>
                <w:sz w:val="16"/>
                <w:lang w:val="en-CA"/>
              </w:rPr>
            </w:pPr>
            <w:r>
              <w:rPr>
                <w:rFonts w:ascii="Arial" w:hAnsi="Arial" w:cs="Arial"/>
                <w:sz w:val="16"/>
                <w:lang w:val="en-CA"/>
              </w:rPr>
              <w:t>Consistently uses case facts</w:t>
            </w:r>
          </w:p>
          <w:p w:rsidR="001F4A0A" w:rsidRPr="00373A85" w:rsidRDefault="001F4A0A" w:rsidP="0061172F">
            <w:pPr>
              <w:numPr>
                <w:ilvl w:val="0"/>
                <w:numId w:val="11"/>
              </w:numPr>
              <w:tabs>
                <w:tab w:val="clear" w:pos="720"/>
              </w:tabs>
              <w:spacing w:before="60" w:after="60"/>
              <w:ind w:left="366"/>
              <w:rPr>
                <w:rFonts w:ascii="Arial" w:hAnsi="Arial" w:cs="Arial"/>
                <w:sz w:val="16"/>
                <w:lang w:val="en-CA"/>
              </w:rPr>
            </w:pPr>
            <w:r>
              <w:rPr>
                <w:rFonts w:ascii="Arial" w:hAnsi="Arial" w:cs="Arial"/>
                <w:sz w:val="16"/>
                <w:lang w:val="en-CA"/>
              </w:rPr>
              <w:t>Quality of discussion is reasonable and technically correct</w:t>
            </w:r>
          </w:p>
        </w:tc>
        <w:tc>
          <w:tcPr>
            <w:tcW w:w="101" w:type="pct"/>
            <w:gridSpan w:val="3"/>
            <w:tcBorders>
              <w:bottom w:val="single" w:sz="4" w:space="0" w:color="auto"/>
            </w:tcBorders>
          </w:tcPr>
          <w:p w:rsidR="00FC7B99" w:rsidRPr="00373A85" w:rsidRDefault="00FC7B99" w:rsidP="00FC7B99">
            <w:pPr>
              <w:spacing w:before="60" w:after="60"/>
              <w:ind w:left="366" w:hanging="216"/>
              <w:rPr>
                <w:rFonts w:ascii="Arial" w:hAnsi="Arial" w:cs="Arial"/>
                <w:sz w:val="16"/>
                <w:lang w:val="en-CA"/>
              </w:rPr>
            </w:pPr>
          </w:p>
        </w:tc>
        <w:tc>
          <w:tcPr>
            <w:tcW w:w="1237" w:type="pct"/>
            <w:tcBorders>
              <w:bottom w:val="single" w:sz="4" w:space="0" w:color="auto"/>
            </w:tcBorders>
          </w:tcPr>
          <w:p w:rsidR="001F4A0A" w:rsidRDefault="001F4A0A" w:rsidP="001F4A0A">
            <w:pPr>
              <w:numPr>
                <w:ilvl w:val="0"/>
                <w:numId w:val="40"/>
              </w:numPr>
              <w:tabs>
                <w:tab w:val="clear" w:pos="1440"/>
                <w:tab w:val="left" w:pos="419"/>
              </w:tabs>
              <w:spacing w:before="60" w:after="60"/>
              <w:ind w:left="419"/>
              <w:rPr>
                <w:rFonts w:ascii="Arial" w:hAnsi="Arial" w:cs="Arial"/>
                <w:sz w:val="16"/>
                <w:lang w:val="en-CA"/>
              </w:rPr>
            </w:pPr>
            <w:r>
              <w:rPr>
                <w:rFonts w:ascii="Arial" w:hAnsi="Arial" w:cs="Arial"/>
                <w:sz w:val="16"/>
                <w:lang w:val="en-CA"/>
              </w:rPr>
              <w:t>Discusses</w:t>
            </w:r>
            <w:r w:rsidR="0061172F">
              <w:rPr>
                <w:rFonts w:ascii="Arial" w:hAnsi="Arial" w:cs="Arial"/>
                <w:sz w:val="16"/>
                <w:lang w:val="en-CA"/>
              </w:rPr>
              <w:t xml:space="preserve"> </w:t>
            </w:r>
            <w:r w:rsidR="002A301E">
              <w:rPr>
                <w:rFonts w:ascii="Arial" w:hAnsi="Arial" w:cs="Arial"/>
                <w:b/>
                <w:sz w:val="16"/>
                <w:lang w:val="en-CA"/>
              </w:rPr>
              <w:t>three</w:t>
            </w:r>
            <w:r>
              <w:rPr>
                <w:rFonts w:ascii="Arial" w:hAnsi="Arial" w:cs="Arial"/>
                <w:sz w:val="16"/>
                <w:lang w:val="en-CA"/>
              </w:rPr>
              <w:t xml:space="preserve"> significant accounting issues  – in sufficient depth to demonstrate an understanding of the decision variables </w:t>
            </w:r>
          </w:p>
          <w:p w:rsidR="0061172F" w:rsidRDefault="0061172F" w:rsidP="00CC41AD">
            <w:pPr>
              <w:numPr>
                <w:ilvl w:val="1"/>
                <w:numId w:val="40"/>
              </w:numPr>
              <w:tabs>
                <w:tab w:val="clear" w:pos="1440"/>
                <w:tab w:val="left" w:pos="539"/>
              </w:tabs>
              <w:spacing w:before="60" w:after="60"/>
              <w:ind w:left="539"/>
              <w:rPr>
                <w:rFonts w:ascii="Arial" w:hAnsi="Arial" w:cs="Arial"/>
                <w:sz w:val="16"/>
                <w:lang w:val="en-CA"/>
              </w:rPr>
            </w:pPr>
            <w:r>
              <w:rPr>
                <w:rFonts w:ascii="Arial" w:hAnsi="Arial" w:cs="Arial"/>
                <w:sz w:val="16"/>
                <w:lang w:val="en-CA"/>
              </w:rPr>
              <w:t xml:space="preserve">Exercise equipment  </w:t>
            </w:r>
            <w:r w:rsidR="00CC41AD">
              <w:rPr>
                <w:rFonts w:ascii="Arial" w:hAnsi="Arial" w:cs="Arial"/>
                <w:sz w:val="16"/>
                <w:u w:val="single"/>
                <w:lang w:val="en-CA"/>
              </w:rPr>
              <w:t xml:space="preserve">discusses </w:t>
            </w:r>
            <w:r w:rsidRPr="0061172F">
              <w:rPr>
                <w:rFonts w:ascii="Arial" w:hAnsi="Arial" w:cs="Arial"/>
                <w:sz w:val="16"/>
                <w:u w:val="single"/>
                <w:lang w:val="en-CA"/>
              </w:rPr>
              <w:t xml:space="preserve">criteria </w:t>
            </w:r>
            <w:r>
              <w:rPr>
                <w:rFonts w:ascii="Arial" w:hAnsi="Arial" w:cs="Arial"/>
                <w:sz w:val="16"/>
                <w:lang w:val="en-CA"/>
              </w:rPr>
              <w:t>for capitalization</w:t>
            </w:r>
          </w:p>
          <w:p w:rsidR="0061172F" w:rsidRDefault="0061172F" w:rsidP="00CC41AD">
            <w:pPr>
              <w:numPr>
                <w:ilvl w:val="1"/>
                <w:numId w:val="40"/>
              </w:numPr>
              <w:tabs>
                <w:tab w:val="clear" w:pos="1440"/>
                <w:tab w:val="left" w:pos="539"/>
              </w:tabs>
              <w:spacing w:before="60" w:after="60"/>
              <w:ind w:left="539"/>
              <w:rPr>
                <w:rFonts w:ascii="Arial" w:hAnsi="Arial" w:cs="Arial"/>
                <w:sz w:val="16"/>
                <w:lang w:val="en-CA"/>
              </w:rPr>
            </w:pPr>
            <w:r>
              <w:rPr>
                <w:rFonts w:ascii="Arial" w:hAnsi="Arial" w:cs="Arial"/>
                <w:sz w:val="16"/>
                <w:lang w:val="en-CA"/>
              </w:rPr>
              <w:t xml:space="preserve">Exercise equipment – discusses </w:t>
            </w:r>
            <w:r w:rsidRPr="0061172F">
              <w:rPr>
                <w:rFonts w:ascii="Arial" w:hAnsi="Arial" w:cs="Arial"/>
                <w:sz w:val="16"/>
                <w:u w:val="single"/>
                <w:lang w:val="en-CA"/>
              </w:rPr>
              <w:t xml:space="preserve">change in accounting policy </w:t>
            </w:r>
            <w:r>
              <w:rPr>
                <w:rFonts w:ascii="Arial" w:hAnsi="Arial" w:cs="Arial"/>
                <w:sz w:val="16"/>
                <w:lang w:val="en-CA"/>
              </w:rPr>
              <w:t>-</w:t>
            </w:r>
          </w:p>
          <w:p w:rsidR="0061172F" w:rsidRDefault="0093604A" w:rsidP="00CC41AD">
            <w:pPr>
              <w:numPr>
                <w:ilvl w:val="1"/>
                <w:numId w:val="40"/>
              </w:numPr>
              <w:tabs>
                <w:tab w:val="clear" w:pos="1440"/>
                <w:tab w:val="left" w:pos="539"/>
              </w:tabs>
              <w:spacing w:before="60" w:after="60"/>
              <w:ind w:left="539"/>
              <w:rPr>
                <w:rFonts w:ascii="Arial" w:hAnsi="Arial" w:cs="Arial"/>
                <w:sz w:val="16"/>
                <w:lang w:val="en-CA"/>
              </w:rPr>
            </w:pPr>
            <w:r>
              <w:rPr>
                <w:rFonts w:ascii="Arial" w:hAnsi="Arial" w:cs="Arial"/>
                <w:sz w:val="16"/>
                <w:lang w:val="en-CA"/>
              </w:rPr>
              <w:t>Allocation of expenses</w:t>
            </w:r>
          </w:p>
          <w:p w:rsidR="0061172F" w:rsidRDefault="0061172F" w:rsidP="00CC41AD">
            <w:pPr>
              <w:numPr>
                <w:ilvl w:val="1"/>
                <w:numId w:val="40"/>
              </w:numPr>
              <w:tabs>
                <w:tab w:val="clear" w:pos="1440"/>
                <w:tab w:val="left" w:pos="539"/>
              </w:tabs>
              <w:spacing w:before="60" w:after="60"/>
              <w:ind w:left="539"/>
              <w:rPr>
                <w:rFonts w:ascii="Arial" w:hAnsi="Arial" w:cs="Arial"/>
                <w:sz w:val="16"/>
                <w:lang w:val="en-CA"/>
              </w:rPr>
            </w:pPr>
            <w:r>
              <w:rPr>
                <w:rFonts w:ascii="Arial" w:hAnsi="Arial" w:cs="Arial"/>
                <w:sz w:val="16"/>
                <w:lang w:val="en-CA"/>
              </w:rPr>
              <w:t xml:space="preserve">Guest Suite – </w:t>
            </w:r>
            <w:r w:rsidR="00CC41AD">
              <w:rPr>
                <w:rFonts w:ascii="Arial" w:hAnsi="Arial" w:cs="Arial"/>
                <w:sz w:val="16"/>
                <w:lang w:val="en-CA"/>
              </w:rPr>
              <w:t xml:space="preserve">discusses </w:t>
            </w:r>
            <w:r w:rsidRPr="0061172F">
              <w:rPr>
                <w:rFonts w:ascii="Arial" w:hAnsi="Arial" w:cs="Arial"/>
                <w:sz w:val="16"/>
                <w:u w:val="single"/>
                <w:lang w:val="en-CA"/>
              </w:rPr>
              <w:t>assessment of impairment</w:t>
            </w:r>
          </w:p>
          <w:p w:rsidR="001F4A0A" w:rsidRDefault="001F4A0A" w:rsidP="001F4A0A">
            <w:pPr>
              <w:numPr>
                <w:ilvl w:val="0"/>
                <w:numId w:val="40"/>
              </w:numPr>
              <w:tabs>
                <w:tab w:val="clear" w:pos="1440"/>
                <w:tab w:val="left" w:pos="419"/>
              </w:tabs>
              <w:spacing w:before="60" w:after="60"/>
              <w:ind w:left="419"/>
              <w:rPr>
                <w:rFonts w:ascii="Arial" w:hAnsi="Arial" w:cs="Arial"/>
                <w:sz w:val="16"/>
                <w:lang w:val="en-CA"/>
              </w:rPr>
            </w:pPr>
            <w:r>
              <w:rPr>
                <w:rFonts w:ascii="Arial" w:hAnsi="Arial" w:cs="Arial"/>
                <w:sz w:val="16"/>
                <w:lang w:val="en-CA"/>
              </w:rPr>
              <w:t>Quality of discussion is reasonable (support is provided)</w:t>
            </w:r>
          </w:p>
          <w:p w:rsidR="00FD39FC" w:rsidRDefault="00FD39FC" w:rsidP="001F4A0A">
            <w:pPr>
              <w:numPr>
                <w:ilvl w:val="0"/>
                <w:numId w:val="40"/>
              </w:numPr>
              <w:tabs>
                <w:tab w:val="clear" w:pos="1440"/>
                <w:tab w:val="left" w:pos="419"/>
              </w:tabs>
              <w:spacing w:before="60" w:after="60"/>
              <w:ind w:left="419"/>
              <w:rPr>
                <w:rFonts w:ascii="Arial" w:hAnsi="Arial" w:cs="Arial"/>
                <w:sz w:val="16"/>
                <w:lang w:val="en-CA"/>
              </w:rPr>
            </w:pPr>
            <w:r>
              <w:rPr>
                <w:rFonts w:ascii="Arial" w:hAnsi="Arial" w:cs="Arial"/>
                <w:sz w:val="16"/>
                <w:lang w:val="en-CA"/>
              </w:rPr>
              <w:t>Provides a technically correct analysis in sufficient depth</w:t>
            </w:r>
          </w:p>
          <w:p w:rsidR="00FD39FC" w:rsidRDefault="00FD39FC" w:rsidP="001F4A0A">
            <w:pPr>
              <w:numPr>
                <w:ilvl w:val="0"/>
                <w:numId w:val="40"/>
              </w:numPr>
              <w:tabs>
                <w:tab w:val="clear" w:pos="1440"/>
                <w:tab w:val="left" w:pos="419"/>
              </w:tabs>
              <w:spacing w:before="60" w:after="60"/>
              <w:ind w:left="419"/>
              <w:rPr>
                <w:rFonts w:ascii="Arial" w:hAnsi="Arial" w:cs="Arial"/>
                <w:sz w:val="16"/>
                <w:lang w:val="en-CA"/>
              </w:rPr>
            </w:pPr>
            <w:r>
              <w:rPr>
                <w:rFonts w:ascii="Arial" w:hAnsi="Arial" w:cs="Arial"/>
                <w:sz w:val="16"/>
                <w:lang w:val="en-CA"/>
              </w:rPr>
              <w:t>Uses case facts</w:t>
            </w:r>
          </w:p>
          <w:p w:rsidR="00FC7B99" w:rsidRPr="00373A85" w:rsidRDefault="00FC7B99" w:rsidP="00FD39FC">
            <w:pPr>
              <w:tabs>
                <w:tab w:val="left" w:pos="419"/>
              </w:tabs>
              <w:spacing w:before="60" w:after="60"/>
              <w:ind w:left="59"/>
              <w:rPr>
                <w:rFonts w:ascii="Arial" w:hAnsi="Arial" w:cs="Arial"/>
                <w:sz w:val="16"/>
                <w:lang w:val="en-CA"/>
              </w:rPr>
            </w:pPr>
          </w:p>
        </w:tc>
        <w:tc>
          <w:tcPr>
            <w:tcW w:w="95" w:type="pct"/>
            <w:tcBorders>
              <w:bottom w:val="single" w:sz="4" w:space="0" w:color="auto"/>
            </w:tcBorders>
          </w:tcPr>
          <w:p w:rsidR="00FC7B99" w:rsidRPr="00373A85" w:rsidRDefault="00FC7B99" w:rsidP="00FC7B99">
            <w:pPr>
              <w:spacing w:before="60" w:after="60"/>
              <w:ind w:left="337" w:hanging="216"/>
              <w:rPr>
                <w:rFonts w:ascii="Arial" w:hAnsi="Arial" w:cs="Arial"/>
                <w:sz w:val="16"/>
                <w:lang w:val="en-CA"/>
              </w:rPr>
            </w:pPr>
          </w:p>
        </w:tc>
        <w:tc>
          <w:tcPr>
            <w:tcW w:w="1102" w:type="pct"/>
            <w:tcBorders>
              <w:bottom w:val="single" w:sz="4" w:space="0" w:color="auto"/>
            </w:tcBorders>
          </w:tcPr>
          <w:p w:rsidR="00FC7B99" w:rsidRDefault="001F4A0A" w:rsidP="00FC7B99">
            <w:pPr>
              <w:numPr>
                <w:ilvl w:val="0"/>
                <w:numId w:val="10"/>
              </w:numPr>
              <w:tabs>
                <w:tab w:val="clear" w:pos="720"/>
              </w:tabs>
              <w:spacing w:before="60" w:after="60"/>
              <w:ind w:left="337"/>
              <w:rPr>
                <w:rFonts w:ascii="Arial" w:hAnsi="Arial" w:cs="Arial"/>
                <w:sz w:val="16"/>
                <w:lang w:val="en-CA"/>
              </w:rPr>
            </w:pPr>
            <w:r>
              <w:rPr>
                <w:rFonts w:ascii="Arial" w:hAnsi="Arial" w:cs="Arial"/>
                <w:sz w:val="16"/>
                <w:lang w:val="en-CA"/>
              </w:rPr>
              <w:t xml:space="preserve">Identifies </w:t>
            </w:r>
            <w:r w:rsidR="002A301E">
              <w:rPr>
                <w:rFonts w:ascii="Arial" w:hAnsi="Arial" w:cs="Arial"/>
                <w:b/>
                <w:sz w:val="16"/>
                <w:lang w:val="en-CA"/>
              </w:rPr>
              <w:t>two</w:t>
            </w:r>
            <w:r w:rsidRPr="00FD39FC">
              <w:rPr>
                <w:rFonts w:ascii="Arial" w:hAnsi="Arial" w:cs="Arial"/>
                <w:b/>
                <w:sz w:val="16"/>
                <w:lang w:val="en-CA"/>
              </w:rPr>
              <w:t xml:space="preserve"> </w:t>
            </w:r>
            <w:r>
              <w:rPr>
                <w:rFonts w:ascii="Arial" w:hAnsi="Arial" w:cs="Arial"/>
                <w:sz w:val="16"/>
                <w:lang w:val="en-CA"/>
              </w:rPr>
              <w:t xml:space="preserve">significant accounting issues, but discusses </w:t>
            </w:r>
            <w:r w:rsidR="004D46A3">
              <w:rPr>
                <w:rFonts w:ascii="Arial" w:hAnsi="Arial" w:cs="Arial"/>
                <w:sz w:val="16"/>
                <w:lang w:val="en-CA"/>
              </w:rPr>
              <w:t>them</w:t>
            </w:r>
            <w:r>
              <w:rPr>
                <w:rFonts w:ascii="Arial" w:hAnsi="Arial" w:cs="Arial"/>
                <w:sz w:val="16"/>
                <w:lang w:val="en-CA"/>
              </w:rPr>
              <w:t xml:space="preserve"> superficially</w:t>
            </w:r>
          </w:p>
          <w:p w:rsidR="001F4A0A" w:rsidRDefault="001F4A0A" w:rsidP="00FC7B99">
            <w:pPr>
              <w:numPr>
                <w:ilvl w:val="0"/>
                <w:numId w:val="10"/>
              </w:numPr>
              <w:tabs>
                <w:tab w:val="clear" w:pos="720"/>
              </w:tabs>
              <w:spacing w:before="60" w:after="60"/>
              <w:ind w:left="337"/>
              <w:rPr>
                <w:rFonts w:ascii="Arial" w:hAnsi="Arial" w:cs="Arial"/>
                <w:sz w:val="16"/>
                <w:lang w:val="en-CA"/>
              </w:rPr>
            </w:pPr>
            <w:r>
              <w:rPr>
                <w:rFonts w:ascii="Arial" w:hAnsi="Arial" w:cs="Arial"/>
                <w:sz w:val="16"/>
                <w:lang w:val="en-CA"/>
              </w:rPr>
              <w:t>Accounting discussion may contain minor technical weaknesses</w:t>
            </w:r>
          </w:p>
          <w:p w:rsidR="00FD39FC" w:rsidRPr="00373A85" w:rsidRDefault="00FD39FC" w:rsidP="00FC7B99">
            <w:pPr>
              <w:numPr>
                <w:ilvl w:val="0"/>
                <w:numId w:val="10"/>
              </w:numPr>
              <w:tabs>
                <w:tab w:val="clear" w:pos="720"/>
              </w:tabs>
              <w:spacing w:before="60" w:after="60"/>
              <w:ind w:left="337"/>
              <w:rPr>
                <w:rFonts w:ascii="Arial" w:hAnsi="Arial" w:cs="Arial"/>
                <w:sz w:val="16"/>
                <w:lang w:val="en-CA"/>
              </w:rPr>
            </w:pPr>
            <w:r>
              <w:rPr>
                <w:rFonts w:ascii="Arial" w:hAnsi="Arial" w:cs="Arial"/>
                <w:sz w:val="16"/>
                <w:lang w:val="en-CA"/>
              </w:rPr>
              <w:t>Provides an analysis with some depth that generally uses case facts</w:t>
            </w:r>
          </w:p>
        </w:tc>
        <w:tc>
          <w:tcPr>
            <w:tcW w:w="83" w:type="pct"/>
            <w:tcBorders>
              <w:bottom w:val="single" w:sz="4" w:space="0" w:color="auto"/>
            </w:tcBorders>
          </w:tcPr>
          <w:p w:rsidR="00FC7B99" w:rsidRPr="00373A85" w:rsidRDefault="00FC7B99" w:rsidP="00FC7B99">
            <w:pPr>
              <w:spacing w:before="60" w:after="60"/>
              <w:ind w:left="360"/>
              <w:rPr>
                <w:rFonts w:ascii="Arial" w:hAnsi="Arial" w:cs="Arial"/>
                <w:sz w:val="16"/>
                <w:lang w:val="en-CA"/>
              </w:rPr>
            </w:pPr>
          </w:p>
        </w:tc>
        <w:tc>
          <w:tcPr>
            <w:tcW w:w="754" w:type="pct"/>
            <w:tcBorders>
              <w:bottom w:val="single" w:sz="4" w:space="0" w:color="auto"/>
            </w:tcBorders>
          </w:tcPr>
          <w:p w:rsidR="00FD39FC" w:rsidRPr="00373A85" w:rsidRDefault="001F4A0A" w:rsidP="00232388">
            <w:pPr>
              <w:numPr>
                <w:ilvl w:val="0"/>
                <w:numId w:val="3"/>
              </w:numPr>
              <w:tabs>
                <w:tab w:val="clear" w:pos="720"/>
              </w:tabs>
              <w:spacing w:before="60" w:after="60"/>
              <w:ind w:left="216" w:hanging="216"/>
              <w:rPr>
                <w:rFonts w:ascii="Arial" w:hAnsi="Arial" w:cs="Arial"/>
                <w:sz w:val="16"/>
                <w:lang w:val="en-CA"/>
              </w:rPr>
            </w:pPr>
            <w:r>
              <w:rPr>
                <w:rFonts w:ascii="Arial" w:hAnsi="Arial" w:cs="Arial"/>
                <w:sz w:val="16"/>
                <w:lang w:val="en-CA"/>
              </w:rPr>
              <w:t xml:space="preserve">Provides </w:t>
            </w:r>
            <w:r w:rsidR="004D46A3">
              <w:rPr>
                <w:rFonts w:ascii="Arial" w:hAnsi="Arial" w:cs="Arial"/>
                <w:sz w:val="16"/>
                <w:lang w:val="en-CA"/>
              </w:rPr>
              <w:t>a</w:t>
            </w:r>
            <w:r>
              <w:rPr>
                <w:rFonts w:ascii="Arial" w:hAnsi="Arial" w:cs="Arial"/>
                <w:sz w:val="16"/>
                <w:lang w:val="en-CA"/>
              </w:rPr>
              <w:t xml:space="preserve"> superficial and technically weak analysis, using case facts to a minimal degree</w:t>
            </w:r>
          </w:p>
        </w:tc>
        <w:tc>
          <w:tcPr>
            <w:tcW w:w="76" w:type="pct"/>
            <w:tcBorders>
              <w:bottom w:val="single" w:sz="4" w:space="0" w:color="auto"/>
            </w:tcBorders>
          </w:tcPr>
          <w:p w:rsidR="00FC7B99" w:rsidRPr="00373A85" w:rsidRDefault="00FC7B99" w:rsidP="00FC7B99">
            <w:pPr>
              <w:spacing w:before="60" w:after="60"/>
              <w:ind w:left="216" w:hanging="216"/>
              <w:rPr>
                <w:rFonts w:ascii="Arial" w:hAnsi="Arial" w:cs="Arial"/>
                <w:sz w:val="16"/>
                <w:lang w:val="en-CA"/>
              </w:rPr>
            </w:pPr>
          </w:p>
        </w:tc>
        <w:tc>
          <w:tcPr>
            <w:tcW w:w="191" w:type="pct"/>
            <w:tcBorders>
              <w:bottom w:val="single" w:sz="4" w:space="0" w:color="auto"/>
              <w:right w:val="single" w:sz="24" w:space="0" w:color="auto"/>
            </w:tcBorders>
          </w:tcPr>
          <w:p w:rsidR="00FC7B99" w:rsidRPr="00373A85" w:rsidRDefault="00FC7B99" w:rsidP="00FC7B99">
            <w:pPr>
              <w:spacing w:before="60" w:after="60"/>
              <w:ind w:left="216" w:hanging="216"/>
              <w:jc w:val="center"/>
              <w:rPr>
                <w:rFonts w:ascii="Arial" w:hAnsi="Arial" w:cs="Arial"/>
                <w:sz w:val="16"/>
                <w:lang w:val="en-CA"/>
              </w:rPr>
            </w:pPr>
          </w:p>
        </w:tc>
      </w:tr>
      <w:tr w:rsidR="00FC7B99" w:rsidRPr="00373A85" w:rsidTr="00543C4F">
        <w:trPr>
          <w:cantSplit/>
        </w:trPr>
        <w:tc>
          <w:tcPr>
            <w:tcW w:w="1365" w:type="pct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CCCCCC"/>
          </w:tcPr>
          <w:p w:rsidR="00FC7B99" w:rsidRPr="00373A85" w:rsidRDefault="004874E6" w:rsidP="00FC7B99">
            <w:pPr>
              <w:ind w:left="142"/>
              <w:jc w:val="center"/>
              <w:rPr>
                <w:rFonts w:ascii="Arial" w:hAnsi="Arial" w:cs="Arial"/>
                <w:b/>
                <w:bCs/>
                <w:color w:val="FF0000"/>
                <w:sz w:val="28"/>
                <w:lang w:val="en-CA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8"/>
                <w:lang w:val="en-CA"/>
              </w:rPr>
              <w:t>16</w:t>
            </w:r>
          </w:p>
        </w:tc>
        <w:tc>
          <w:tcPr>
            <w:tcW w:w="1429" w:type="pct"/>
            <w:gridSpan w:val="4"/>
            <w:tcBorders>
              <w:bottom w:val="single" w:sz="4" w:space="0" w:color="auto"/>
            </w:tcBorders>
            <w:shd w:val="clear" w:color="auto" w:fill="CCCCCC"/>
          </w:tcPr>
          <w:p w:rsidR="00FC7B99" w:rsidRPr="00373A85" w:rsidRDefault="002A301E" w:rsidP="004874E6">
            <w:pPr>
              <w:ind w:left="142"/>
              <w:jc w:val="center"/>
              <w:rPr>
                <w:rFonts w:ascii="Arial" w:hAnsi="Arial" w:cs="Arial"/>
                <w:b/>
                <w:bCs/>
                <w:color w:val="FF0000"/>
                <w:sz w:val="28"/>
                <w:lang w:val="en-CA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8"/>
                <w:lang w:val="en-CA"/>
              </w:rPr>
              <w:t>1</w:t>
            </w:r>
            <w:r w:rsidR="004874E6">
              <w:rPr>
                <w:rFonts w:ascii="Arial" w:hAnsi="Arial" w:cs="Arial"/>
                <w:b/>
                <w:bCs/>
                <w:color w:val="FF0000"/>
                <w:sz w:val="28"/>
                <w:lang w:val="en-CA"/>
              </w:rPr>
              <w:t>3</w:t>
            </w:r>
          </w:p>
        </w:tc>
        <w:tc>
          <w:tcPr>
            <w:tcW w:w="1185" w:type="pct"/>
            <w:gridSpan w:val="2"/>
            <w:tcBorders>
              <w:bottom w:val="single" w:sz="4" w:space="0" w:color="auto"/>
            </w:tcBorders>
            <w:shd w:val="clear" w:color="auto" w:fill="CCCCCC"/>
          </w:tcPr>
          <w:p w:rsidR="00FC7B99" w:rsidRPr="00373A85" w:rsidRDefault="002A301E" w:rsidP="004874E6">
            <w:pPr>
              <w:ind w:left="142"/>
              <w:jc w:val="center"/>
              <w:rPr>
                <w:rFonts w:ascii="Arial" w:hAnsi="Arial" w:cs="Arial"/>
                <w:b/>
                <w:bCs/>
                <w:color w:val="FF0000"/>
                <w:sz w:val="28"/>
                <w:lang w:val="en-CA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8"/>
                <w:lang w:val="en-CA"/>
              </w:rPr>
              <w:t>1</w:t>
            </w:r>
            <w:r w:rsidR="004874E6">
              <w:rPr>
                <w:rFonts w:ascii="Arial" w:hAnsi="Arial" w:cs="Arial"/>
                <w:b/>
                <w:bCs/>
                <w:color w:val="FF0000"/>
                <w:sz w:val="28"/>
                <w:lang w:val="en-CA"/>
              </w:rPr>
              <w:t>0</w:t>
            </w:r>
          </w:p>
        </w:tc>
        <w:tc>
          <w:tcPr>
            <w:tcW w:w="831" w:type="pct"/>
            <w:gridSpan w:val="2"/>
            <w:tcBorders>
              <w:bottom w:val="single" w:sz="4" w:space="0" w:color="auto"/>
            </w:tcBorders>
            <w:shd w:val="clear" w:color="auto" w:fill="CCCCCC"/>
          </w:tcPr>
          <w:p w:rsidR="00FC7B99" w:rsidRPr="00373A85" w:rsidRDefault="002A301E" w:rsidP="00FC7B99">
            <w:pPr>
              <w:ind w:left="142"/>
              <w:jc w:val="center"/>
              <w:rPr>
                <w:rFonts w:ascii="Arial" w:hAnsi="Arial" w:cs="Arial"/>
                <w:b/>
                <w:bCs/>
                <w:color w:val="FF0000"/>
                <w:sz w:val="28"/>
                <w:lang w:val="en-CA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8"/>
                <w:lang w:val="en-CA"/>
              </w:rPr>
              <w:t>6</w:t>
            </w:r>
          </w:p>
        </w:tc>
        <w:tc>
          <w:tcPr>
            <w:tcW w:w="191" w:type="pct"/>
            <w:tcBorders>
              <w:bottom w:val="single" w:sz="4" w:space="0" w:color="auto"/>
              <w:right w:val="single" w:sz="24" w:space="0" w:color="auto"/>
            </w:tcBorders>
            <w:shd w:val="clear" w:color="auto" w:fill="CCCCCC"/>
          </w:tcPr>
          <w:p w:rsidR="00FC7B99" w:rsidRPr="00373A85" w:rsidRDefault="00FC7B99" w:rsidP="00FC7B99">
            <w:pPr>
              <w:ind w:left="142"/>
              <w:jc w:val="center"/>
              <w:rPr>
                <w:rFonts w:ascii="Arial" w:hAnsi="Arial" w:cs="Arial"/>
                <w:b/>
                <w:bCs/>
                <w:color w:val="FF0000"/>
                <w:sz w:val="28"/>
                <w:lang w:val="en-CA"/>
              </w:rPr>
            </w:pPr>
          </w:p>
        </w:tc>
      </w:tr>
    </w:tbl>
    <w:p w:rsidR="001567B9" w:rsidRPr="001567B9" w:rsidRDefault="001567B9" w:rsidP="001567B9">
      <w:pPr>
        <w:rPr>
          <w:vanish/>
        </w:rPr>
      </w:pPr>
    </w:p>
    <w:tbl>
      <w:tblPr>
        <w:tblW w:w="5000" w:type="pct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"/>
        <w:gridCol w:w="1609"/>
        <w:gridCol w:w="723"/>
        <w:gridCol w:w="403"/>
        <w:gridCol w:w="10"/>
        <w:gridCol w:w="202"/>
        <w:gridCol w:w="10"/>
        <w:gridCol w:w="710"/>
        <w:gridCol w:w="16"/>
        <w:gridCol w:w="225"/>
        <w:gridCol w:w="8"/>
        <w:gridCol w:w="1672"/>
        <w:gridCol w:w="257"/>
        <w:gridCol w:w="13"/>
        <w:gridCol w:w="1208"/>
        <w:gridCol w:w="299"/>
        <w:gridCol w:w="10"/>
        <w:gridCol w:w="789"/>
        <w:gridCol w:w="183"/>
        <w:gridCol w:w="8"/>
        <w:gridCol w:w="1572"/>
        <w:gridCol w:w="160"/>
        <w:gridCol w:w="8"/>
        <w:gridCol w:w="178"/>
        <w:gridCol w:w="210"/>
        <w:gridCol w:w="10"/>
        <w:gridCol w:w="1886"/>
        <w:gridCol w:w="181"/>
        <w:gridCol w:w="18"/>
        <w:gridCol w:w="383"/>
        <w:gridCol w:w="84"/>
      </w:tblGrid>
      <w:tr w:rsidR="000634C7" w:rsidRPr="004E1DC2" w:rsidTr="001E2CCA">
        <w:trPr>
          <w:gridBefore w:val="1"/>
          <w:wBefore w:w="21" w:type="pct"/>
          <w:cantSplit/>
          <w:trHeight w:val="232"/>
          <w:tblHeader/>
        </w:trPr>
        <w:tc>
          <w:tcPr>
            <w:tcW w:w="890" w:type="pct"/>
            <w:gridSpan w:val="2"/>
            <w:tcBorders>
              <w:top w:val="single" w:sz="24" w:space="0" w:color="auto"/>
              <w:left w:val="single" w:sz="24" w:space="0" w:color="auto"/>
              <w:bottom w:val="single" w:sz="12" w:space="0" w:color="auto"/>
              <w:right w:val="single" w:sz="12" w:space="0" w:color="auto"/>
            </w:tcBorders>
          </w:tcPr>
          <w:p w:rsidR="000634C7" w:rsidRPr="00373A85" w:rsidRDefault="00543C4F" w:rsidP="006F601B">
            <w:pPr>
              <w:ind w:left="142"/>
              <w:rPr>
                <w:rFonts w:ascii="Arial" w:hAnsi="Arial" w:cs="Arial"/>
                <w:b/>
                <w:bCs/>
                <w:color w:val="0000FF"/>
                <w:sz w:val="28"/>
                <w:lang w:val="en-CA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28"/>
                <w:lang w:val="en-CA"/>
              </w:rPr>
              <w:t>2.</w:t>
            </w:r>
          </w:p>
        </w:tc>
        <w:tc>
          <w:tcPr>
            <w:tcW w:w="4089" w:type="pct"/>
            <w:gridSpan w:val="28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24" w:space="0" w:color="auto"/>
            </w:tcBorders>
            <w:vAlign w:val="center"/>
          </w:tcPr>
          <w:p w:rsidR="000634C7" w:rsidRPr="00373A85" w:rsidRDefault="000634C7" w:rsidP="000634C7">
            <w:pPr>
              <w:ind w:left="142"/>
              <w:rPr>
                <w:rFonts w:ascii="Arial" w:hAnsi="Arial" w:cs="Arial"/>
                <w:b/>
                <w:bCs/>
                <w:i/>
                <w:iCs/>
                <w:color w:val="0000FF"/>
                <w:sz w:val="20"/>
                <w:lang w:val="en-CA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FF"/>
                <w:sz w:val="20"/>
                <w:lang w:val="en-CA"/>
              </w:rPr>
              <w:t>Candidate does a variance analysis</w:t>
            </w:r>
            <w:r w:rsidR="00543C4F">
              <w:rPr>
                <w:rFonts w:ascii="Arial" w:hAnsi="Arial" w:cs="Arial"/>
                <w:b/>
                <w:bCs/>
                <w:i/>
                <w:iCs/>
                <w:color w:val="0000FF"/>
                <w:sz w:val="20"/>
                <w:lang w:val="en-CA"/>
              </w:rPr>
              <w:t xml:space="preserve"> of budget to actual</w:t>
            </w:r>
          </w:p>
        </w:tc>
      </w:tr>
      <w:tr w:rsidR="000634C7" w:rsidRPr="00373A85" w:rsidTr="001E2CCA">
        <w:trPr>
          <w:gridBefore w:val="1"/>
          <w:wBefore w:w="21" w:type="pct"/>
          <w:cantSplit/>
          <w:tblHeader/>
        </w:trPr>
        <w:tc>
          <w:tcPr>
            <w:tcW w:w="1492" w:type="pct"/>
            <w:gridSpan w:val="9"/>
            <w:tcBorders>
              <w:top w:val="single" w:sz="12" w:space="0" w:color="auto"/>
              <w:left w:val="single" w:sz="24" w:space="0" w:color="auto"/>
              <w:bottom w:val="single" w:sz="12" w:space="0" w:color="FFFFFF"/>
              <w:right w:val="single" w:sz="12" w:space="0" w:color="FFFFFF"/>
            </w:tcBorders>
            <w:shd w:val="clear" w:color="auto" w:fill="000000"/>
          </w:tcPr>
          <w:p w:rsidR="000634C7" w:rsidRPr="00373A85" w:rsidRDefault="00B60144" w:rsidP="006F601B">
            <w:pPr>
              <w:spacing w:line="300" w:lineRule="atLeast"/>
              <w:ind w:left="142"/>
              <w:jc w:val="center"/>
              <w:rPr>
                <w:rFonts w:ascii="Arial" w:hAnsi="Arial" w:cs="Arial"/>
                <w:b/>
                <w:bCs/>
                <w:smallCaps/>
                <w:color w:val="FFFFFF"/>
                <w:sz w:val="20"/>
                <w:lang w:val="en-CA"/>
              </w:rPr>
            </w:pPr>
            <w:r>
              <w:rPr>
                <w:rFonts w:ascii="Arial" w:hAnsi="Arial" w:cs="Arial"/>
                <w:b/>
                <w:bCs/>
                <w:smallCaps/>
                <w:color w:val="FFFFFF"/>
                <w:sz w:val="20"/>
                <w:lang w:val="en-CA"/>
              </w:rPr>
              <w:t>Excellent</w:t>
            </w:r>
          </w:p>
        </w:tc>
        <w:tc>
          <w:tcPr>
            <w:tcW w:w="1319" w:type="pct"/>
            <w:gridSpan w:val="6"/>
            <w:tcBorders>
              <w:top w:val="single" w:sz="12" w:space="0" w:color="auto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0000"/>
          </w:tcPr>
          <w:p w:rsidR="000634C7" w:rsidRPr="00373A85" w:rsidRDefault="00B60144" w:rsidP="006F601B">
            <w:pPr>
              <w:spacing w:line="300" w:lineRule="atLeast"/>
              <w:ind w:left="142"/>
              <w:jc w:val="center"/>
              <w:rPr>
                <w:rFonts w:ascii="Arial" w:hAnsi="Arial" w:cs="Arial"/>
                <w:b/>
                <w:bCs/>
                <w:smallCaps/>
                <w:color w:val="FFFFFF"/>
                <w:sz w:val="20"/>
                <w:lang w:val="en-CA"/>
              </w:rPr>
            </w:pPr>
            <w:r>
              <w:rPr>
                <w:rFonts w:ascii="Arial" w:hAnsi="Arial" w:cs="Arial"/>
                <w:b/>
                <w:bCs/>
                <w:smallCaps/>
                <w:color w:val="FFFFFF"/>
                <w:sz w:val="20"/>
                <w:lang w:val="en-CA"/>
              </w:rPr>
              <w:t>Very good</w:t>
            </w:r>
          </w:p>
        </w:tc>
        <w:tc>
          <w:tcPr>
            <w:tcW w:w="1190" w:type="pct"/>
            <w:gridSpan w:val="9"/>
            <w:tcBorders>
              <w:top w:val="single" w:sz="12" w:space="0" w:color="auto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0000"/>
          </w:tcPr>
          <w:p w:rsidR="000634C7" w:rsidRPr="00373A85" w:rsidRDefault="00B60144" w:rsidP="006F601B">
            <w:pPr>
              <w:spacing w:line="300" w:lineRule="atLeast"/>
              <w:ind w:left="142"/>
              <w:jc w:val="center"/>
              <w:rPr>
                <w:rFonts w:ascii="Arial" w:hAnsi="Arial" w:cs="Arial"/>
                <w:b/>
                <w:bCs/>
                <w:smallCaps/>
                <w:color w:val="FFFFFF"/>
                <w:sz w:val="20"/>
                <w:lang w:val="en-CA"/>
              </w:rPr>
            </w:pPr>
            <w:r>
              <w:rPr>
                <w:rFonts w:ascii="Arial" w:hAnsi="Arial" w:cs="Arial"/>
                <w:b/>
                <w:bCs/>
                <w:smallCaps/>
                <w:color w:val="FFFFFF"/>
                <w:sz w:val="20"/>
                <w:lang w:val="en-CA"/>
              </w:rPr>
              <w:t>Good</w:t>
            </w:r>
          </w:p>
        </w:tc>
        <w:tc>
          <w:tcPr>
            <w:tcW w:w="793" w:type="pct"/>
            <w:gridSpan w:val="3"/>
            <w:tcBorders>
              <w:top w:val="single" w:sz="12" w:space="0" w:color="auto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0000"/>
          </w:tcPr>
          <w:p w:rsidR="000634C7" w:rsidRPr="00373A85" w:rsidRDefault="00B60144" w:rsidP="006F601B">
            <w:pPr>
              <w:spacing w:line="300" w:lineRule="atLeast"/>
              <w:ind w:left="38" w:right="14"/>
              <w:jc w:val="center"/>
              <w:rPr>
                <w:rFonts w:ascii="Arial" w:hAnsi="Arial" w:cs="Arial"/>
                <w:b/>
                <w:bCs/>
                <w:smallCaps/>
                <w:color w:val="FFFFFF"/>
                <w:sz w:val="20"/>
                <w:lang w:val="en-CA"/>
              </w:rPr>
            </w:pPr>
            <w:r>
              <w:rPr>
                <w:rFonts w:ascii="Arial" w:hAnsi="Arial" w:cs="Arial"/>
                <w:b/>
                <w:bCs/>
                <w:smallCaps/>
                <w:color w:val="FFFFFF"/>
                <w:sz w:val="20"/>
                <w:lang w:val="en-CA"/>
              </w:rPr>
              <w:t>Weak</w:t>
            </w:r>
          </w:p>
        </w:tc>
        <w:tc>
          <w:tcPr>
            <w:tcW w:w="185" w:type="pct"/>
            <w:gridSpan w:val="3"/>
            <w:tcBorders>
              <w:top w:val="single" w:sz="12" w:space="0" w:color="auto"/>
              <w:left w:val="single" w:sz="12" w:space="0" w:color="FFFFFF"/>
              <w:bottom w:val="single" w:sz="12" w:space="0" w:color="FFFFFF"/>
              <w:right w:val="single" w:sz="24" w:space="0" w:color="auto"/>
            </w:tcBorders>
            <w:shd w:val="clear" w:color="auto" w:fill="000000"/>
          </w:tcPr>
          <w:p w:rsidR="000634C7" w:rsidRPr="00373A85" w:rsidRDefault="000634C7" w:rsidP="006F601B">
            <w:pPr>
              <w:spacing w:line="300" w:lineRule="atLeast"/>
              <w:ind w:left="-64"/>
              <w:jc w:val="center"/>
              <w:rPr>
                <w:rFonts w:ascii="Arial" w:hAnsi="Arial" w:cs="Arial"/>
                <w:b/>
                <w:bCs/>
                <w:smallCaps/>
                <w:color w:val="FFFFFF"/>
                <w:sz w:val="20"/>
                <w:lang w:val="en-CA"/>
              </w:rPr>
            </w:pPr>
            <w:r w:rsidRPr="00373A85">
              <w:rPr>
                <w:rFonts w:ascii="Arial" w:hAnsi="Arial" w:cs="Arial"/>
                <w:b/>
                <w:bCs/>
                <w:smallCaps/>
                <w:color w:val="FFFFFF"/>
                <w:sz w:val="20"/>
                <w:lang w:val="en-CA"/>
              </w:rPr>
              <w:t>NA</w:t>
            </w:r>
          </w:p>
        </w:tc>
      </w:tr>
      <w:tr w:rsidR="001C4B01" w:rsidRPr="004E1DC2" w:rsidTr="001E2CCA">
        <w:trPr>
          <w:gridBefore w:val="1"/>
          <w:wBefore w:w="21" w:type="pct"/>
          <w:trHeight w:val="311"/>
        </w:trPr>
        <w:tc>
          <w:tcPr>
            <w:tcW w:w="1400" w:type="pct"/>
            <w:gridSpan w:val="7"/>
            <w:tcBorders>
              <w:left w:val="single" w:sz="24" w:space="0" w:color="auto"/>
            </w:tcBorders>
          </w:tcPr>
          <w:p w:rsidR="000634C7" w:rsidRDefault="000634C7" w:rsidP="006F601B">
            <w:pPr>
              <w:numPr>
                <w:ilvl w:val="0"/>
                <w:numId w:val="42"/>
              </w:numPr>
              <w:spacing w:before="60" w:after="60"/>
              <w:ind w:left="403"/>
              <w:rPr>
                <w:rFonts w:ascii="Arial" w:hAnsi="Arial" w:cs="Arial"/>
                <w:sz w:val="16"/>
                <w:lang w:val="en-CA"/>
              </w:rPr>
            </w:pPr>
            <w:r>
              <w:rPr>
                <w:rFonts w:ascii="Arial" w:hAnsi="Arial" w:cs="Arial"/>
                <w:sz w:val="16"/>
                <w:lang w:val="en-CA"/>
              </w:rPr>
              <w:t>Performs a variance analysis (2013) to identify areas for improvements</w:t>
            </w:r>
          </w:p>
          <w:p w:rsidR="000634C7" w:rsidRDefault="000634C7" w:rsidP="006F601B">
            <w:pPr>
              <w:numPr>
                <w:ilvl w:val="2"/>
                <w:numId w:val="11"/>
              </w:numPr>
              <w:tabs>
                <w:tab w:val="clear" w:pos="2340"/>
              </w:tabs>
              <w:spacing w:before="60" w:after="60"/>
              <w:ind w:left="770"/>
              <w:rPr>
                <w:rFonts w:ascii="Arial" w:hAnsi="Arial" w:cs="Arial"/>
                <w:sz w:val="16"/>
                <w:lang w:val="en-CA"/>
              </w:rPr>
            </w:pPr>
            <w:r>
              <w:rPr>
                <w:rFonts w:ascii="Arial" w:hAnsi="Arial" w:cs="Arial"/>
                <w:sz w:val="16"/>
                <w:lang w:val="en-CA"/>
              </w:rPr>
              <w:t>Utilities</w:t>
            </w:r>
          </w:p>
          <w:p w:rsidR="000634C7" w:rsidRDefault="000634C7" w:rsidP="006F601B">
            <w:pPr>
              <w:numPr>
                <w:ilvl w:val="2"/>
                <w:numId w:val="11"/>
              </w:numPr>
              <w:tabs>
                <w:tab w:val="clear" w:pos="2340"/>
              </w:tabs>
              <w:spacing w:before="60" w:after="60"/>
              <w:ind w:left="770"/>
              <w:rPr>
                <w:rFonts w:ascii="Arial" w:hAnsi="Arial" w:cs="Arial"/>
                <w:sz w:val="16"/>
                <w:lang w:val="en-CA"/>
              </w:rPr>
            </w:pPr>
            <w:r>
              <w:rPr>
                <w:rFonts w:ascii="Arial" w:hAnsi="Arial" w:cs="Arial"/>
                <w:sz w:val="16"/>
                <w:lang w:val="en-CA"/>
              </w:rPr>
              <w:t>Expenses put through reserve fund</w:t>
            </w:r>
          </w:p>
          <w:p w:rsidR="000634C7" w:rsidRDefault="000634C7" w:rsidP="006F601B">
            <w:pPr>
              <w:numPr>
                <w:ilvl w:val="2"/>
                <w:numId w:val="11"/>
              </w:numPr>
              <w:tabs>
                <w:tab w:val="clear" w:pos="2340"/>
              </w:tabs>
              <w:spacing w:before="60" w:after="60"/>
              <w:ind w:left="770"/>
              <w:rPr>
                <w:rFonts w:ascii="Arial" w:hAnsi="Arial" w:cs="Arial"/>
                <w:sz w:val="16"/>
                <w:lang w:val="en-CA"/>
              </w:rPr>
            </w:pPr>
            <w:r>
              <w:rPr>
                <w:rFonts w:ascii="Arial" w:hAnsi="Arial" w:cs="Arial"/>
                <w:sz w:val="16"/>
                <w:lang w:val="en-CA"/>
              </w:rPr>
              <w:t>Waste removal</w:t>
            </w:r>
          </w:p>
          <w:p w:rsidR="000634C7" w:rsidRDefault="000634C7" w:rsidP="006F601B">
            <w:pPr>
              <w:numPr>
                <w:ilvl w:val="2"/>
                <w:numId w:val="11"/>
              </w:numPr>
              <w:tabs>
                <w:tab w:val="clear" w:pos="2340"/>
              </w:tabs>
              <w:spacing w:before="60" w:after="60"/>
              <w:ind w:left="770"/>
              <w:rPr>
                <w:rFonts w:ascii="Arial" w:hAnsi="Arial" w:cs="Arial"/>
                <w:sz w:val="16"/>
                <w:lang w:val="en-CA"/>
              </w:rPr>
            </w:pPr>
            <w:r>
              <w:rPr>
                <w:rFonts w:ascii="Arial" w:hAnsi="Arial" w:cs="Arial"/>
                <w:sz w:val="16"/>
                <w:lang w:val="en-CA"/>
              </w:rPr>
              <w:t>Interest</w:t>
            </w:r>
          </w:p>
          <w:p w:rsidR="000634C7" w:rsidRDefault="000634C7" w:rsidP="006F601B">
            <w:pPr>
              <w:numPr>
                <w:ilvl w:val="2"/>
                <w:numId w:val="11"/>
              </w:numPr>
              <w:tabs>
                <w:tab w:val="clear" w:pos="2340"/>
              </w:tabs>
              <w:spacing w:before="60" w:after="60"/>
              <w:ind w:left="770"/>
              <w:rPr>
                <w:rFonts w:ascii="Arial" w:hAnsi="Arial" w:cs="Arial"/>
                <w:sz w:val="16"/>
                <w:lang w:val="en-CA"/>
              </w:rPr>
            </w:pPr>
            <w:r>
              <w:rPr>
                <w:rFonts w:ascii="Arial" w:hAnsi="Arial" w:cs="Arial"/>
                <w:sz w:val="16"/>
                <w:lang w:val="en-CA"/>
              </w:rPr>
              <w:t>Guest suite</w:t>
            </w:r>
          </w:p>
          <w:p w:rsidR="000634C7" w:rsidRPr="004874E6" w:rsidRDefault="000634C7" w:rsidP="004874E6">
            <w:pPr>
              <w:numPr>
                <w:ilvl w:val="2"/>
                <w:numId w:val="11"/>
              </w:numPr>
              <w:tabs>
                <w:tab w:val="clear" w:pos="2340"/>
              </w:tabs>
              <w:spacing w:before="60" w:after="60"/>
              <w:ind w:left="770"/>
              <w:rPr>
                <w:rFonts w:ascii="Arial" w:hAnsi="Arial" w:cs="Arial"/>
                <w:sz w:val="16"/>
                <w:lang w:val="en-CA"/>
              </w:rPr>
            </w:pPr>
            <w:r>
              <w:rPr>
                <w:rFonts w:ascii="Arial" w:hAnsi="Arial" w:cs="Arial"/>
                <w:sz w:val="16"/>
                <w:lang w:val="en-CA"/>
              </w:rPr>
              <w:t>Property management fee</w:t>
            </w:r>
          </w:p>
        </w:tc>
        <w:tc>
          <w:tcPr>
            <w:tcW w:w="95" w:type="pct"/>
            <w:gridSpan w:val="3"/>
            <w:tcBorders>
              <w:bottom w:val="single" w:sz="4" w:space="0" w:color="auto"/>
            </w:tcBorders>
          </w:tcPr>
          <w:p w:rsidR="000634C7" w:rsidRPr="00373A85" w:rsidRDefault="000634C7" w:rsidP="006F601B">
            <w:pPr>
              <w:spacing w:before="60" w:after="60"/>
              <w:ind w:left="403" w:hanging="360"/>
              <w:rPr>
                <w:rFonts w:ascii="Arial" w:hAnsi="Arial" w:cs="Arial"/>
                <w:b/>
                <w:bCs/>
                <w:sz w:val="16"/>
                <w:lang w:val="en-CA"/>
              </w:rPr>
            </w:pPr>
          </w:p>
        </w:tc>
        <w:tc>
          <w:tcPr>
            <w:tcW w:w="1202" w:type="pct"/>
            <w:gridSpan w:val="4"/>
            <w:tcBorders>
              <w:bottom w:val="single" w:sz="4" w:space="0" w:color="auto"/>
            </w:tcBorders>
          </w:tcPr>
          <w:p w:rsidR="000634C7" w:rsidRDefault="000634C7" w:rsidP="006F601B">
            <w:pPr>
              <w:numPr>
                <w:ilvl w:val="1"/>
                <w:numId w:val="42"/>
              </w:numPr>
              <w:tabs>
                <w:tab w:val="clear" w:pos="1130"/>
              </w:tabs>
              <w:spacing w:before="60" w:after="60"/>
              <w:ind w:left="349"/>
              <w:rPr>
                <w:rFonts w:ascii="Arial" w:hAnsi="Arial" w:cs="Arial"/>
                <w:sz w:val="16"/>
                <w:lang w:val="en-CA"/>
              </w:rPr>
            </w:pPr>
            <w:r>
              <w:rPr>
                <w:rFonts w:ascii="Arial" w:hAnsi="Arial" w:cs="Arial"/>
                <w:sz w:val="16"/>
                <w:lang w:val="en-CA"/>
              </w:rPr>
              <w:t xml:space="preserve">Discusses </w:t>
            </w:r>
            <w:r>
              <w:rPr>
                <w:rFonts w:ascii="Arial" w:hAnsi="Arial" w:cs="Arial"/>
                <w:b/>
                <w:sz w:val="16"/>
                <w:lang w:val="en-CA"/>
              </w:rPr>
              <w:t xml:space="preserve"> four </w:t>
            </w:r>
            <w:r>
              <w:rPr>
                <w:rFonts w:ascii="Arial" w:hAnsi="Arial" w:cs="Arial"/>
                <w:sz w:val="16"/>
                <w:lang w:val="en-CA"/>
              </w:rPr>
              <w:t xml:space="preserve"> items </w:t>
            </w:r>
          </w:p>
          <w:p w:rsidR="000634C7" w:rsidRDefault="000634C7" w:rsidP="006F601B">
            <w:pPr>
              <w:numPr>
                <w:ilvl w:val="1"/>
                <w:numId w:val="42"/>
              </w:numPr>
              <w:tabs>
                <w:tab w:val="clear" w:pos="1130"/>
              </w:tabs>
              <w:spacing w:before="60" w:after="60"/>
              <w:ind w:left="403"/>
              <w:rPr>
                <w:rFonts w:ascii="Arial" w:hAnsi="Arial" w:cs="Arial"/>
                <w:sz w:val="16"/>
                <w:lang w:val="en-CA"/>
              </w:rPr>
            </w:pPr>
            <w:r>
              <w:rPr>
                <w:rFonts w:ascii="Arial" w:hAnsi="Arial" w:cs="Arial"/>
                <w:sz w:val="16"/>
                <w:lang w:val="en-CA"/>
              </w:rPr>
              <w:t>Suggests at least four areas of improvement</w:t>
            </w:r>
          </w:p>
          <w:p w:rsidR="000634C7" w:rsidRDefault="000634C7" w:rsidP="006F601B">
            <w:pPr>
              <w:numPr>
                <w:ilvl w:val="1"/>
                <w:numId w:val="42"/>
              </w:numPr>
              <w:tabs>
                <w:tab w:val="clear" w:pos="1130"/>
              </w:tabs>
              <w:spacing w:before="60" w:after="60"/>
              <w:ind w:left="403"/>
              <w:rPr>
                <w:rFonts w:ascii="Arial" w:hAnsi="Arial" w:cs="Arial"/>
                <w:sz w:val="16"/>
                <w:lang w:val="en-CA"/>
              </w:rPr>
            </w:pPr>
            <w:r>
              <w:rPr>
                <w:rFonts w:ascii="Arial" w:hAnsi="Arial" w:cs="Arial"/>
                <w:sz w:val="16"/>
                <w:lang w:val="en-CA"/>
              </w:rPr>
              <w:t xml:space="preserve">Overall, provides a technically correct analysis in sufficient depth </w:t>
            </w:r>
          </w:p>
          <w:p w:rsidR="000634C7" w:rsidRPr="00373A85" w:rsidRDefault="000634C7" w:rsidP="006F601B">
            <w:pPr>
              <w:numPr>
                <w:ilvl w:val="1"/>
                <w:numId w:val="42"/>
              </w:numPr>
              <w:tabs>
                <w:tab w:val="clear" w:pos="1130"/>
              </w:tabs>
              <w:spacing w:before="60" w:after="60"/>
              <w:ind w:left="403"/>
              <w:rPr>
                <w:rFonts w:ascii="Arial" w:hAnsi="Arial" w:cs="Arial"/>
                <w:sz w:val="16"/>
                <w:lang w:val="en-CA"/>
              </w:rPr>
            </w:pPr>
            <w:r>
              <w:rPr>
                <w:rFonts w:ascii="Arial" w:hAnsi="Arial" w:cs="Arial"/>
                <w:sz w:val="16"/>
                <w:lang w:val="en-CA"/>
              </w:rPr>
              <w:t>Uses case facts</w:t>
            </w:r>
          </w:p>
        </w:tc>
        <w:tc>
          <w:tcPr>
            <w:tcW w:w="118" w:type="pct"/>
            <w:gridSpan w:val="2"/>
            <w:tcBorders>
              <w:bottom w:val="single" w:sz="4" w:space="0" w:color="auto"/>
            </w:tcBorders>
          </w:tcPr>
          <w:p w:rsidR="000634C7" w:rsidRPr="00373A85" w:rsidRDefault="000634C7" w:rsidP="006F601B">
            <w:pPr>
              <w:spacing w:before="60" w:after="60"/>
              <w:ind w:left="403" w:hanging="360"/>
              <w:rPr>
                <w:rFonts w:ascii="Arial" w:hAnsi="Arial" w:cs="Arial"/>
                <w:b/>
                <w:bCs/>
                <w:sz w:val="16"/>
                <w:lang w:val="en-CA"/>
              </w:rPr>
            </w:pPr>
          </w:p>
        </w:tc>
        <w:tc>
          <w:tcPr>
            <w:tcW w:w="1106" w:type="pct"/>
            <w:gridSpan w:val="7"/>
            <w:tcBorders>
              <w:bottom w:val="single" w:sz="4" w:space="0" w:color="auto"/>
            </w:tcBorders>
          </w:tcPr>
          <w:p w:rsidR="000033E9" w:rsidRDefault="000033E9" w:rsidP="000033E9">
            <w:pPr>
              <w:numPr>
                <w:ilvl w:val="0"/>
                <w:numId w:val="46"/>
              </w:numPr>
              <w:tabs>
                <w:tab w:val="clear" w:pos="1850"/>
                <w:tab w:val="num" w:pos="867"/>
              </w:tabs>
              <w:spacing w:before="60" w:after="60"/>
              <w:ind w:left="1292" w:hanging="850"/>
              <w:rPr>
                <w:rFonts w:ascii="Arial" w:hAnsi="Arial" w:cs="Arial"/>
                <w:sz w:val="16"/>
                <w:lang w:val="en-CA"/>
              </w:rPr>
            </w:pPr>
            <w:r>
              <w:rPr>
                <w:rFonts w:ascii="Arial" w:hAnsi="Arial" w:cs="Arial"/>
                <w:sz w:val="16"/>
                <w:lang w:val="en-CA"/>
              </w:rPr>
              <w:t xml:space="preserve">Discusses </w:t>
            </w:r>
            <w:r>
              <w:rPr>
                <w:rFonts w:ascii="Arial" w:hAnsi="Arial" w:cs="Arial"/>
                <w:b/>
                <w:sz w:val="16"/>
                <w:lang w:val="en-CA"/>
              </w:rPr>
              <w:t xml:space="preserve"> four </w:t>
            </w:r>
            <w:r>
              <w:rPr>
                <w:rFonts w:ascii="Arial" w:hAnsi="Arial" w:cs="Arial"/>
                <w:sz w:val="16"/>
                <w:lang w:val="en-CA"/>
              </w:rPr>
              <w:t xml:space="preserve"> items </w:t>
            </w:r>
          </w:p>
          <w:p w:rsidR="000033E9" w:rsidRDefault="000033E9" w:rsidP="000033E9">
            <w:pPr>
              <w:numPr>
                <w:ilvl w:val="0"/>
                <w:numId w:val="46"/>
              </w:numPr>
              <w:tabs>
                <w:tab w:val="clear" w:pos="1850"/>
                <w:tab w:val="num" w:pos="867"/>
              </w:tabs>
              <w:spacing w:before="60" w:after="60"/>
              <w:ind w:left="1292" w:hanging="850"/>
              <w:rPr>
                <w:rFonts w:ascii="Arial" w:hAnsi="Arial" w:cs="Arial"/>
                <w:sz w:val="16"/>
                <w:lang w:val="en-CA"/>
              </w:rPr>
            </w:pPr>
            <w:r>
              <w:rPr>
                <w:rFonts w:ascii="Arial" w:hAnsi="Arial" w:cs="Arial"/>
                <w:sz w:val="16"/>
                <w:lang w:val="en-CA"/>
              </w:rPr>
              <w:t>Suggests at least four areas of improvement</w:t>
            </w:r>
          </w:p>
          <w:p w:rsidR="000033E9" w:rsidRDefault="000634C7" w:rsidP="000033E9">
            <w:pPr>
              <w:numPr>
                <w:ilvl w:val="0"/>
                <w:numId w:val="46"/>
              </w:numPr>
              <w:tabs>
                <w:tab w:val="clear" w:pos="1850"/>
                <w:tab w:val="num" w:pos="867"/>
              </w:tabs>
              <w:spacing w:before="60" w:after="60"/>
              <w:ind w:left="1292" w:hanging="850"/>
              <w:rPr>
                <w:rFonts w:ascii="Arial" w:hAnsi="Arial" w:cs="Arial"/>
                <w:sz w:val="16"/>
                <w:lang w:val="en-CA"/>
              </w:rPr>
            </w:pPr>
            <w:r w:rsidRPr="000033E9">
              <w:rPr>
                <w:rFonts w:ascii="Arial" w:hAnsi="Arial" w:cs="Arial"/>
                <w:sz w:val="16"/>
                <w:lang w:val="en-CA"/>
              </w:rPr>
              <w:t xml:space="preserve">Provides an analysis with some depth that generally uses case facts </w:t>
            </w:r>
          </w:p>
          <w:p w:rsidR="000634C7" w:rsidRPr="000033E9" w:rsidRDefault="000634C7" w:rsidP="000033E9">
            <w:pPr>
              <w:numPr>
                <w:ilvl w:val="0"/>
                <w:numId w:val="46"/>
              </w:numPr>
              <w:tabs>
                <w:tab w:val="clear" w:pos="1850"/>
                <w:tab w:val="num" w:pos="725"/>
              </w:tabs>
              <w:spacing w:before="60" w:after="60"/>
              <w:ind w:left="867" w:hanging="1267"/>
              <w:rPr>
                <w:rFonts w:ascii="Arial" w:hAnsi="Arial" w:cs="Arial"/>
                <w:sz w:val="16"/>
                <w:lang w:val="en-CA"/>
              </w:rPr>
            </w:pPr>
            <w:r w:rsidRPr="000033E9">
              <w:rPr>
                <w:rFonts w:ascii="Arial" w:hAnsi="Arial" w:cs="Arial"/>
                <w:sz w:val="16"/>
                <w:lang w:val="en-CA"/>
              </w:rPr>
              <w:t>Analysis may contain minor technical weaknesses</w:t>
            </w:r>
          </w:p>
        </w:tc>
        <w:tc>
          <w:tcPr>
            <w:tcW w:w="84" w:type="pct"/>
            <w:gridSpan w:val="2"/>
            <w:tcBorders>
              <w:bottom w:val="single" w:sz="4" w:space="0" w:color="auto"/>
            </w:tcBorders>
          </w:tcPr>
          <w:p w:rsidR="000634C7" w:rsidRPr="00373A85" w:rsidRDefault="000634C7" w:rsidP="006F601B">
            <w:pPr>
              <w:spacing w:before="60" w:after="60"/>
              <w:ind w:left="403" w:hanging="360"/>
              <w:rPr>
                <w:rFonts w:ascii="Arial" w:hAnsi="Arial" w:cs="Arial"/>
                <w:b/>
                <w:bCs/>
                <w:sz w:val="16"/>
                <w:lang w:val="en-CA"/>
              </w:rPr>
            </w:pPr>
          </w:p>
        </w:tc>
        <w:tc>
          <w:tcPr>
            <w:tcW w:w="720" w:type="pct"/>
            <w:tcBorders>
              <w:bottom w:val="single" w:sz="4" w:space="0" w:color="auto"/>
            </w:tcBorders>
          </w:tcPr>
          <w:p w:rsidR="000634C7" w:rsidRDefault="000634C7" w:rsidP="006F601B">
            <w:pPr>
              <w:numPr>
                <w:ilvl w:val="0"/>
                <w:numId w:val="43"/>
              </w:numPr>
              <w:tabs>
                <w:tab w:val="clear" w:pos="720"/>
              </w:tabs>
              <w:spacing w:before="60" w:after="60"/>
              <w:ind w:left="403"/>
              <w:rPr>
                <w:rFonts w:ascii="Arial" w:hAnsi="Arial" w:cs="Arial"/>
                <w:sz w:val="16"/>
                <w:lang w:val="en-CA"/>
              </w:rPr>
            </w:pPr>
            <w:r>
              <w:rPr>
                <w:rFonts w:ascii="Arial" w:hAnsi="Arial" w:cs="Arial"/>
                <w:sz w:val="16"/>
                <w:lang w:val="en-CA"/>
              </w:rPr>
              <w:t>Provides a superficial or technically weak analysis</w:t>
            </w:r>
          </w:p>
          <w:p w:rsidR="000634C7" w:rsidRPr="00373A85" w:rsidRDefault="000634C7" w:rsidP="006F601B">
            <w:pPr>
              <w:numPr>
                <w:ilvl w:val="0"/>
                <w:numId w:val="43"/>
              </w:numPr>
              <w:tabs>
                <w:tab w:val="clear" w:pos="720"/>
              </w:tabs>
              <w:spacing w:before="60" w:after="60"/>
              <w:ind w:left="403"/>
              <w:rPr>
                <w:rFonts w:ascii="Arial" w:hAnsi="Arial" w:cs="Arial"/>
                <w:sz w:val="16"/>
                <w:lang w:val="en-CA"/>
              </w:rPr>
            </w:pPr>
            <w:r>
              <w:rPr>
                <w:rFonts w:ascii="Arial" w:hAnsi="Arial" w:cs="Arial"/>
                <w:sz w:val="16"/>
                <w:lang w:val="en-CA"/>
              </w:rPr>
              <w:t>Uses case facts to a minimal degree</w:t>
            </w:r>
          </w:p>
        </w:tc>
        <w:tc>
          <w:tcPr>
            <w:tcW w:w="76" w:type="pct"/>
            <w:gridSpan w:val="2"/>
            <w:tcBorders>
              <w:bottom w:val="single" w:sz="4" w:space="0" w:color="auto"/>
            </w:tcBorders>
          </w:tcPr>
          <w:p w:rsidR="000634C7" w:rsidRPr="00373A85" w:rsidRDefault="000634C7" w:rsidP="006F601B">
            <w:pPr>
              <w:spacing w:before="60" w:after="60"/>
              <w:ind w:left="403" w:hanging="360"/>
              <w:rPr>
                <w:rFonts w:ascii="Arial" w:hAnsi="Arial" w:cs="Arial"/>
                <w:sz w:val="16"/>
                <w:lang w:val="en-CA"/>
              </w:rPr>
            </w:pPr>
          </w:p>
        </w:tc>
        <w:tc>
          <w:tcPr>
            <w:tcW w:w="179" w:type="pct"/>
            <w:gridSpan w:val="2"/>
            <w:tcBorders>
              <w:bottom w:val="single" w:sz="4" w:space="0" w:color="auto"/>
              <w:right w:val="single" w:sz="24" w:space="0" w:color="auto"/>
            </w:tcBorders>
          </w:tcPr>
          <w:p w:rsidR="000634C7" w:rsidRPr="00373A85" w:rsidRDefault="000634C7" w:rsidP="006F601B">
            <w:pPr>
              <w:spacing w:before="60" w:after="60"/>
              <w:ind w:left="403" w:hanging="360"/>
              <w:rPr>
                <w:rFonts w:ascii="Arial" w:hAnsi="Arial" w:cs="Arial"/>
                <w:sz w:val="16"/>
                <w:lang w:val="en-CA"/>
              </w:rPr>
            </w:pPr>
          </w:p>
        </w:tc>
      </w:tr>
      <w:tr w:rsidR="001C4B01" w:rsidRPr="00373A85" w:rsidTr="001E2CCA">
        <w:trPr>
          <w:gridBefore w:val="1"/>
          <w:wBefore w:w="21" w:type="pct"/>
          <w:cantSplit/>
        </w:trPr>
        <w:tc>
          <w:tcPr>
            <w:tcW w:w="1406" w:type="pct"/>
            <w:gridSpan w:val="8"/>
            <w:tcBorders>
              <w:left w:val="single" w:sz="24" w:space="0" w:color="auto"/>
              <w:bottom w:val="single" w:sz="24" w:space="0" w:color="auto"/>
            </w:tcBorders>
            <w:shd w:val="clear" w:color="auto" w:fill="CCCCCC"/>
          </w:tcPr>
          <w:p w:rsidR="000634C7" w:rsidRPr="00373A85" w:rsidRDefault="004874E6" w:rsidP="006F601B">
            <w:pPr>
              <w:ind w:left="142"/>
              <w:jc w:val="center"/>
              <w:rPr>
                <w:rFonts w:ascii="Arial" w:hAnsi="Arial" w:cs="Arial"/>
                <w:b/>
                <w:bCs/>
                <w:color w:val="FF0000"/>
                <w:sz w:val="28"/>
                <w:lang w:val="en-CA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8"/>
                <w:lang w:val="en-CA"/>
              </w:rPr>
              <w:t>18</w:t>
            </w:r>
          </w:p>
        </w:tc>
        <w:tc>
          <w:tcPr>
            <w:tcW w:w="1409" w:type="pct"/>
            <w:gridSpan w:val="8"/>
            <w:tcBorders>
              <w:bottom w:val="single" w:sz="24" w:space="0" w:color="auto"/>
            </w:tcBorders>
            <w:shd w:val="clear" w:color="auto" w:fill="CCCCCC"/>
          </w:tcPr>
          <w:p w:rsidR="000634C7" w:rsidRPr="00373A85" w:rsidRDefault="007553CF" w:rsidP="004874E6">
            <w:pPr>
              <w:ind w:left="142"/>
              <w:jc w:val="center"/>
              <w:rPr>
                <w:rFonts w:ascii="Arial" w:hAnsi="Arial" w:cs="Arial"/>
                <w:b/>
                <w:bCs/>
                <w:color w:val="FF0000"/>
                <w:sz w:val="28"/>
                <w:lang w:val="en-CA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8"/>
                <w:lang w:val="en-CA"/>
              </w:rPr>
              <w:t>1</w:t>
            </w:r>
            <w:r w:rsidR="004874E6">
              <w:rPr>
                <w:rFonts w:ascii="Arial" w:hAnsi="Arial" w:cs="Arial"/>
                <w:b/>
                <w:bCs/>
                <w:color w:val="FF0000"/>
                <w:sz w:val="28"/>
                <w:lang w:val="en-CA"/>
              </w:rPr>
              <w:t>5</w:t>
            </w:r>
          </w:p>
        </w:tc>
        <w:tc>
          <w:tcPr>
            <w:tcW w:w="1189" w:type="pct"/>
            <w:gridSpan w:val="9"/>
            <w:tcBorders>
              <w:bottom w:val="single" w:sz="24" w:space="0" w:color="auto"/>
            </w:tcBorders>
            <w:shd w:val="clear" w:color="auto" w:fill="CCCCCC"/>
          </w:tcPr>
          <w:p w:rsidR="000634C7" w:rsidRPr="00373A85" w:rsidRDefault="007553CF" w:rsidP="006F601B">
            <w:pPr>
              <w:ind w:left="142"/>
              <w:jc w:val="center"/>
              <w:rPr>
                <w:rFonts w:ascii="Arial" w:hAnsi="Arial" w:cs="Arial"/>
                <w:b/>
                <w:bCs/>
                <w:color w:val="FF0000"/>
                <w:sz w:val="28"/>
                <w:lang w:val="en-CA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8"/>
                <w:lang w:val="en-CA"/>
              </w:rPr>
              <w:t>12</w:t>
            </w:r>
          </w:p>
        </w:tc>
        <w:tc>
          <w:tcPr>
            <w:tcW w:w="796" w:type="pct"/>
            <w:gridSpan w:val="3"/>
            <w:tcBorders>
              <w:bottom w:val="single" w:sz="24" w:space="0" w:color="auto"/>
            </w:tcBorders>
            <w:shd w:val="clear" w:color="auto" w:fill="CCCCCC"/>
          </w:tcPr>
          <w:p w:rsidR="000634C7" w:rsidRPr="00373A85" w:rsidRDefault="004874E6" w:rsidP="004874E6">
            <w:pPr>
              <w:ind w:left="142"/>
              <w:jc w:val="center"/>
              <w:rPr>
                <w:rFonts w:ascii="Arial" w:hAnsi="Arial" w:cs="Arial"/>
                <w:b/>
                <w:bCs/>
                <w:color w:val="FF0000"/>
                <w:sz w:val="28"/>
                <w:lang w:val="en-CA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8"/>
                <w:lang w:val="en-CA"/>
              </w:rPr>
              <w:t>7</w:t>
            </w:r>
          </w:p>
        </w:tc>
        <w:tc>
          <w:tcPr>
            <w:tcW w:w="179" w:type="pct"/>
            <w:gridSpan w:val="2"/>
            <w:tcBorders>
              <w:bottom w:val="single" w:sz="24" w:space="0" w:color="auto"/>
              <w:right w:val="single" w:sz="24" w:space="0" w:color="auto"/>
            </w:tcBorders>
            <w:shd w:val="clear" w:color="auto" w:fill="CCCCCC"/>
          </w:tcPr>
          <w:p w:rsidR="000634C7" w:rsidRPr="00373A85" w:rsidRDefault="000634C7" w:rsidP="006F601B">
            <w:pPr>
              <w:ind w:left="142"/>
              <w:jc w:val="center"/>
              <w:rPr>
                <w:rFonts w:ascii="Arial" w:hAnsi="Arial" w:cs="Arial"/>
                <w:b/>
                <w:bCs/>
                <w:color w:val="FF0000"/>
                <w:sz w:val="28"/>
                <w:lang w:val="en-CA"/>
              </w:rPr>
            </w:pPr>
          </w:p>
        </w:tc>
      </w:tr>
      <w:tr w:rsidR="001C4B01" w:rsidRPr="004E1DC2" w:rsidTr="001E2CCA">
        <w:trPr>
          <w:gridAfter w:val="1"/>
          <w:wAfter w:w="32" w:type="pct"/>
          <w:cantSplit/>
          <w:trHeight w:val="232"/>
          <w:tblHeader/>
        </w:trPr>
        <w:tc>
          <w:tcPr>
            <w:tcW w:w="635" w:type="pct"/>
            <w:gridSpan w:val="2"/>
            <w:tcBorders>
              <w:top w:val="single" w:sz="24" w:space="0" w:color="auto"/>
              <w:left w:val="single" w:sz="24" w:space="0" w:color="auto"/>
              <w:bottom w:val="single" w:sz="12" w:space="0" w:color="auto"/>
              <w:right w:val="single" w:sz="12" w:space="0" w:color="auto"/>
            </w:tcBorders>
          </w:tcPr>
          <w:p w:rsidR="001C4B01" w:rsidRPr="00373A85" w:rsidRDefault="001C4B01" w:rsidP="001567B9">
            <w:pPr>
              <w:ind w:left="142"/>
              <w:rPr>
                <w:rFonts w:ascii="Arial" w:hAnsi="Arial" w:cs="Arial"/>
                <w:b/>
                <w:bCs/>
                <w:color w:val="0000FF"/>
                <w:sz w:val="28"/>
                <w:lang w:val="en-CA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28"/>
                <w:lang w:val="en-CA"/>
              </w:rPr>
              <w:lastRenderedPageBreak/>
              <w:t>3</w:t>
            </w:r>
          </w:p>
        </w:tc>
        <w:tc>
          <w:tcPr>
            <w:tcW w:w="4333" w:type="pct"/>
            <w:gridSpan w:val="28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24" w:space="0" w:color="auto"/>
            </w:tcBorders>
            <w:vAlign w:val="center"/>
          </w:tcPr>
          <w:p w:rsidR="001C4B01" w:rsidRPr="00373A85" w:rsidRDefault="001C4B01" w:rsidP="001C4B01">
            <w:pPr>
              <w:ind w:left="142"/>
              <w:rPr>
                <w:rFonts w:ascii="Arial" w:hAnsi="Arial" w:cs="Arial"/>
                <w:b/>
                <w:bCs/>
                <w:i/>
                <w:iCs/>
                <w:color w:val="0000FF"/>
                <w:sz w:val="20"/>
                <w:lang w:val="en-CA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FF"/>
                <w:sz w:val="20"/>
                <w:lang w:val="en-CA"/>
              </w:rPr>
              <w:t>Candidate recommends areas for improvement in LC’s general operations</w:t>
            </w:r>
          </w:p>
        </w:tc>
      </w:tr>
      <w:tr w:rsidR="001C4B01" w:rsidRPr="00373A85" w:rsidTr="001E2CCA">
        <w:trPr>
          <w:gridAfter w:val="1"/>
          <w:wAfter w:w="32" w:type="pct"/>
          <w:cantSplit/>
          <w:tblHeader/>
        </w:trPr>
        <w:tc>
          <w:tcPr>
            <w:tcW w:w="1146" w:type="pct"/>
            <w:gridSpan w:val="6"/>
            <w:tcBorders>
              <w:top w:val="single" w:sz="12" w:space="0" w:color="auto"/>
              <w:left w:val="single" w:sz="24" w:space="0" w:color="auto"/>
              <w:bottom w:val="single" w:sz="12" w:space="0" w:color="FFFFFF"/>
              <w:right w:val="single" w:sz="12" w:space="0" w:color="FFFFFF"/>
            </w:tcBorders>
            <w:shd w:val="clear" w:color="auto" w:fill="000000"/>
          </w:tcPr>
          <w:p w:rsidR="001C4B01" w:rsidRPr="00373A85" w:rsidRDefault="001C4B01" w:rsidP="001567B9">
            <w:pPr>
              <w:spacing w:line="300" w:lineRule="atLeast"/>
              <w:ind w:left="142"/>
              <w:jc w:val="center"/>
              <w:rPr>
                <w:rFonts w:ascii="Arial" w:hAnsi="Arial" w:cs="Arial"/>
                <w:b/>
                <w:bCs/>
                <w:smallCaps/>
                <w:color w:val="FFFFFF"/>
                <w:sz w:val="20"/>
                <w:lang w:val="en-CA"/>
              </w:rPr>
            </w:pPr>
            <w:r>
              <w:rPr>
                <w:rFonts w:ascii="Arial" w:hAnsi="Arial" w:cs="Arial"/>
                <w:b/>
                <w:bCs/>
                <w:smallCaps/>
                <w:color w:val="FFFFFF"/>
                <w:sz w:val="20"/>
                <w:lang w:val="en-CA"/>
              </w:rPr>
              <w:t>Excellent</w:t>
            </w:r>
          </w:p>
        </w:tc>
        <w:tc>
          <w:tcPr>
            <w:tcW w:w="1106" w:type="pct"/>
            <w:gridSpan w:val="7"/>
            <w:tcBorders>
              <w:top w:val="single" w:sz="12" w:space="0" w:color="auto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0000"/>
          </w:tcPr>
          <w:p w:rsidR="001C4B01" w:rsidRPr="00373A85" w:rsidRDefault="001C4B01" w:rsidP="001567B9">
            <w:pPr>
              <w:spacing w:line="300" w:lineRule="atLeast"/>
              <w:ind w:left="142"/>
              <w:jc w:val="center"/>
              <w:rPr>
                <w:rFonts w:ascii="Arial" w:hAnsi="Arial" w:cs="Arial"/>
                <w:b/>
                <w:bCs/>
                <w:smallCaps/>
                <w:color w:val="FFFFFF"/>
                <w:sz w:val="20"/>
                <w:lang w:val="en-CA"/>
              </w:rPr>
            </w:pPr>
            <w:r>
              <w:rPr>
                <w:rFonts w:ascii="Arial" w:hAnsi="Arial" w:cs="Arial"/>
                <w:b/>
                <w:bCs/>
                <w:smallCaps/>
                <w:color w:val="FFFFFF"/>
                <w:sz w:val="20"/>
                <w:lang w:val="en-CA"/>
              </w:rPr>
              <w:t>Very good</w:t>
            </w:r>
          </w:p>
        </w:tc>
        <w:tc>
          <w:tcPr>
            <w:tcW w:w="955" w:type="pct"/>
            <w:gridSpan w:val="6"/>
            <w:tcBorders>
              <w:top w:val="single" w:sz="12" w:space="0" w:color="auto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0000"/>
          </w:tcPr>
          <w:p w:rsidR="001C4B01" w:rsidRPr="00373A85" w:rsidRDefault="001C4B01" w:rsidP="001567B9">
            <w:pPr>
              <w:spacing w:line="300" w:lineRule="atLeast"/>
              <w:ind w:left="142"/>
              <w:jc w:val="center"/>
              <w:rPr>
                <w:rFonts w:ascii="Arial" w:hAnsi="Arial" w:cs="Arial"/>
                <w:b/>
                <w:bCs/>
                <w:smallCaps/>
                <w:color w:val="FFFFFF"/>
                <w:sz w:val="20"/>
                <w:lang w:val="en-CA"/>
              </w:rPr>
            </w:pPr>
            <w:r>
              <w:rPr>
                <w:rFonts w:ascii="Arial" w:hAnsi="Arial" w:cs="Arial"/>
                <w:b/>
                <w:bCs/>
                <w:smallCaps/>
                <w:color w:val="FFFFFF"/>
                <w:sz w:val="20"/>
                <w:lang w:val="en-CA"/>
              </w:rPr>
              <w:t>Good</w:t>
            </w:r>
          </w:p>
        </w:tc>
        <w:tc>
          <w:tcPr>
            <w:tcW w:w="664" w:type="pct"/>
            <w:gridSpan w:val="3"/>
            <w:tcBorders>
              <w:top w:val="single" w:sz="12" w:space="0" w:color="auto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0000"/>
          </w:tcPr>
          <w:p w:rsidR="001C4B01" w:rsidRPr="00373A85" w:rsidRDefault="001C4B01" w:rsidP="001567B9">
            <w:pPr>
              <w:spacing w:line="300" w:lineRule="atLeast"/>
              <w:ind w:left="38" w:right="14"/>
              <w:jc w:val="center"/>
              <w:rPr>
                <w:rFonts w:ascii="Arial" w:hAnsi="Arial" w:cs="Arial"/>
                <w:b/>
                <w:bCs/>
                <w:smallCaps/>
                <w:color w:val="FFFFFF"/>
                <w:sz w:val="20"/>
                <w:lang w:val="en-CA"/>
              </w:rPr>
            </w:pPr>
            <w:r>
              <w:rPr>
                <w:rFonts w:ascii="Arial" w:hAnsi="Arial" w:cs="Arial"/>
                <w:b/>
                <w:bCs/>
                <w:smallCaps/>
                <w:color w:val="FFFFFF"/>
                <w:sz w:val="20"/>
                <w:lang w:val="en-CA"/>
              </w:rPr>
              <w:t>Weak</w:t>
            </w:r>
          </w:p>
        </w:tc>
        <w:tc>
          <w:tcPr>
            <w:tcW w:w="1097" w:type="pct"/>
            <w:gridSpan w:val="8"/>
            <w:tcBorders>
              <w:top w:val="single" w:sz="12" w:space="0" w:color="auto"/>
              <w:left w:val="single" w:sz="12" w:space="0" w:color="FFFFFF"/>
              <w:bottom w:val="single" w:sz="12" w:space="0" w:color="FFFFFF"/>
              <w:right w:val="single" w:sz="24" w:space="0" w:color="auto"/>
            </w:tcBorders>
            <w:shd w:val="clear" w:color="auto" w:fill="000000"/>
          </w:tcPr>
          <w:p w:rsidR="001C4B01" w:rsidRPr="00373A85" w:rsidRDefault="001C4B01" w:rsidP="001567B9">
            <w:pPr>
              <w:spacing w:line="300" w:lineRule="atLeast"/>
              <w:ind w:left="-64"/>
              <w:jc w:val="center"/>
              <w:rPr>
                <w:rFonts w:ascii="Arial" w:hAnsi="Arial" w:cs="Arial"/>
                <w:b/>
                <w:bCs/>
                <w:smallCaps/>
                <w:color w:val="FFFFFF"/>
                <w:sz w:val="20"/>
                <w:lang w:val="en-CA"/>
              </w:rPr>
            </w:pPr>
            <w:r w:rsidRPr="00373A85">
              <w:rPr>
                <w:rFonts w:ascii="Arial" w:hAnsi="Arial" w:cs="Arial"/>
                <w:b/>
                <w:bCs/>
                <w:smallCaps/>
                <w:color w:val="FFFFFF"/>
                <w:sz w:val="20"/>
                <w:lang w:val="en-CA"/>
              </w:rPr>
              <w:t>NA</w:t>
            </w:r>
          </w:p>
        </w:tc>
      </w:tr>
      <w:tr w:rsidR="001C4B01" w:rsidRPr="00373A85" w:rsidTr="001E2CCA">
        <w:trPr>
          <w:gridAfter w:val="1"/>
          <w:wAfter w:w="32" w:type="pct"/>
          <w:trHeight w:val="530"/>
        </w:trPr>
        <w:tc>
          <w:tcPr>
            <w:tcW w:w="1065" w:type="pct"/>
            <w:gridSpan w:val="4"/>
            <w:tcBorders>
              <w:left w:val="single" w:sz="24" w:space="0" w:color="auto"/>
            </w:tcBorders>
          </w:tcPr>
          <w:p w:rsidR="001C4B01" w:rsidRDefault="001C4B01" w:rsidP="001567B9">
            <w:pPr>
              <w:numPr>
                <w:ilvl w:val="0"/>
                <w:numId w:val="14"/>
              </w:numPr>
              <w:tabs>
                <w:tab w:val="clear" w:pos="720"/>
              </w:tabs>
              <w:spacing w:before="60" w:after="60"/>
              <w:ind w:left="290" w:hanging="240"/>
              <w:rPr>
                <w:rFonts w:ascii="Arial" w:hAnsi="Arial" w:cs="Arial"/>
                <w:sz w:val="16"/>
                <w:lang w:val="en-CA"/>
              </w:rPr>
            </w:pPr>
            <w:r>
              <w:rPr>
                <w:rFonts w:ascii="Arial" w:hAnsi="Arial" w:cs="Arial"/>
                <w:sz w:val="16"/>
                <w:lang w:val="en-CA"/>
              </w:rPr>
              <w:t>Identifies and discusses most areas for improvement</w:t>
            </w:r>
          </w:p>
          <w:p w:rsidR="001C4B01" w:rsidRDefault="001C4B01" w:rsidP="001567B9">
            <w:pPr>
              <w:numPr>
                <w:ilvl w:val="1"/>
                <w:numId w:val="14"/>
              </w:numPr>
              <w:tabs>
                <w:tab w:val="clear" w:pos="1440"/>
              </w:tabs>
              <w:spacing w:before="60" w:after="60"/>
              <w:ind w:left="650"/>
              <w:rPr>
                <w:rFonts w:ascii="Arial" w:hAnsi="Arial" w:cs="Arial"/>
                <w:sz w:val="16"/>
                <w:lang w:val="en-CA"/>
              </w:rPr>
            </w:pPr>
            <w:r>
              <w:rPr>
                <w:rFonts w:ascii="Arial" w:hAnsi="Arial" w:cs="Arial"/>
                <w:sz w:val="16"/>
                <w:lang w:val="en-CA"/>
              </w:rPr>
              <w:t>Utilities</w:t>
            </w:r>
          </w:p>
          <w:p w:rsidR="001C4B01" w:rsidRDefault="001C4B01" w:rsidP="001567B9">
            <w:pPr>
              <w:numPr>
                <w:ilvl w:val="1"/>
                <w:numId w:val="14"/>
              </w:numPr>
              <w:tabs>
                <w:tab w:val="clear" w:pos="1440"/>
              </w:tabs>
              <w:spacing w:before="60" w:after="60"/>
              <w:ind w:left="650"/>
              <w:rPr>
                <w:rFonts w:ascii="Arial" w:hAnsi="Arial" w:cs="Arial"/>
                <w:sz w:val="16"/>
                <w:lang w:val="en-CA"/>
              </w:rPr>
            </w:pPr>
            <w:r>
              <w:rPr>
                <w:rFonts w:ascii="Arial" w:hAnsi="Arial" w:cs="Arial"/>
                <w:sz w:val="16"/>
                <w:lang w:val="en-CA"/>
              </w:rPr>
              <w:t>Expenses put through reserve fund</w:t>
            </w:r>
          </w:p>
          <w:p w:rsidR="001C4B01" w:rsidRDefault="001C4B01" w:rsidP="001567B9">
            <w:pPr>
              <w:numPr>
                <w:ilvl w:val="1"/>
                <w:numId w:val="14"/>
              </w:numPr>
              <w:tabs>
                <w:tab w:val="clear" w:pos="1440"/>
              </w:tabs>
              <w:spacing w:before="60" w:after="60"/>
              <w:ind w:left="650"/>
              <w:rPr>
                <w:rFonts w:ascii="Arial" w:hAnsi="Arial" w:cs="Arial"/>
                <w:sz w:val="16"/>
                <w:lang w:val="en-CA"/>
              </w:rPr>
            </w:pPr>
            <w:r>
              <w:rPr>
                <w:rFonts w:ascii="Arial" w:hAnsi="Arial" w:cs="Arial"/>
                <w:sz w:val="16"/>
                <w:lang w:val="en-CA"/>
              </w:rPr>
              <w:t>Waste removal</w:t>
            </w:r>
          </w:p>
          <w:p w:rsidR="001C4B01" w:rsidRDefault="001C4B01" w:rsidP="001567B9">
            <w:pPr>
              <w:numPr>
                <w:ilvl w:val="1"/>
                <w:numId w:val="14"/>
              </w:numPr>
              <w:tabs>
                <w:tab w:val="clear" w:pos="1440"/>
              </w:tabs>
              <w:spacing w:before="60" w:after="60"/>
              <w:ind w:left="650"/>
              <w:rPr>
                <w:rFonts w:ascii="Arial" w:hAnsi="Arial" w:cs="Arial"/>
                <w:sz w:val="16"/>
                <w:lang w:val="en-CA"/>
              </w:rPr>
            </w:pPr>
            <w:r>
              <w:rPr>
                <w:rFonts w:ascii="Arial" w:hAnsi="Arial" w:cs="Arial"/>
                <w:sz w:val="16"/>
                <w:lang w:val="en-CA"/>
              </w:rPr>
              <w:t>Interest expense</w:t>
            </w:r>
          </w:p>
          <w:p w:rsidR="001C4B01" w:rsidRDefault="001C4B01" w:rsidP="001567B9">
            <w:pPr>
              <w:numPr>
                <w:ilvl w:val="1"/>
                <w:numId w:val="14"/>
              </w:numPr>
              <w:tabs>
                <w:tab w:val="clear" w:pos="1440"/>
              </w:tabs>
              <w:spacing w:before="60" w:after="60"/>
              <w:ind w:left="650"/>
              <w:rPr>
                <w:rFonts w:ascii="Arial" w:hAnsi="Arial" w:cs="Arial"/>
                <w:sz w:val="16"/>
                <w:lang w:val="en-CA"/>
              </w:rPr>
            </w:pPr>
            <w:r>
              <w:rPr>
                <w:rFonts w:ascii="Arial" w:hAnsi="Arial" w:cs="Arial"/>
                <w:sz w:val="16"/>
                <w:lang w:val="en-CA"/>
              </w:rPr>
              <w:t>Budget adherence</w:t>
            </w:r>
          </w:p>
          <w:p w:rsidR="001C4B01" w:rsidRDefault="001C4B01" w:rsidP="001567B9">
            <w:pPr>
              <w:numPr>
                <w:ilvl w:val="1"/>
                <w:numId w:val="14"/>
              </w:numPr>
              <w:tabs>
                <w:tab w:val="clear" w:pos="1440"/>
              </w:tabs>
              <w:spacing w:before="60" w:after="60"/>
              <w:ind w:left="650"/>
              <w:rPr>
                <w:rFonts w:ascii="Arial" w:hAnsi="Arial" w:cs="Arial"/>
                <w:sz w:val="16"/>
                <w:lang w:val="en-CA"/>
              </w:rPr>
            </w:pPr>
            <w:r>
              <w:rPr>
                <w:rFonts w:ascii="Arial" w:hAnsi="Arial" w:cs="Arial"/>
                <w:sz w:val="16"/>
                <w:lang w:val="en-CA"/>
              </w:rPr>
              <w:t>Guest «Suite</w:t>
            </w:r>
          </w:p>
          <w:p w:rsidR="001C4B01" w:rsidRDefault="001C4B01" w:rsidP="001567B9">
            <w:pPr>
              <w:numPr>
                <w:ilvl w:val="1"/>
                <w:numId w:val="14"/>
              </w:numPr>
              <w:tabs>
                <w:tab w:val="clear" w:pos="1440"/>
              </w:tabs>
              <w:spacing w:before="60" w:after="60"/>
              <w:ind w:left="650"/>
              <w:rPr>
                <w:rFonts w:ascii="Arial" w:hAnsi="Arial" w:cs="Arial"/>
                <w:sz w:val="16"/>
                <w:lang w:val="en-CA"/>
              </w:rPr>
            </w:pPr>
            <w:r>
              <w:rPr>
                <w:rFonts w:ascii="Arial" w:hAnsi="Arial" w:cs="Arial"/>
                <w:sz w:val="16"/>
                <w:lang w:val="en-CA"/>
              </w:rPr>
              <w:t>Property management fee</w:t>
            </w:r>
          </w:p>
          <w:p w:rsidR="001C4B01" w:rsidRDefault="001C4B01" w:rsidP="001567B9">
            <w:pPr>
              <w:numPr>
                <w:ilvl w:val="1"/>
                <w:numId w:val="14"/>
              </w:numPr>
              <w:tabs>
                <w:tab w:val="clear" w:pos="1440"/>
              </w:tabs>
              <w:spacing w:before="60" w:after="60"/>
              <w:ind w:left="650"/>
              <w:rPr>
                <w:rFonts w:ascii="Arial" w:hAnsi="Arial" w:cs="Arial"/>
                <w:sz w:val="16"/>
                <w:lang w:val="en-CA"/>
              </w:rPr>
            </w:pPr>
            <w:r>
              <w:rPr>
                <w:rFonts w:ascii="Arial" w:hAnsi="Arial" w:cs="Arial"/>
                <w:sz w:val="16"/>
                <w:lang w:val="en-CA"/>
              </w:rPr>
              <w:t>Other</w:t>
            </w:r>
          </w:p>
          <w:p w:rsidR="001C4B01" w:rsidRDefault="001C4B01" w:rsidP="001567B9">
            <w:pPr>
              <w:numPr>
                <w:ilvl w:val="0"/>
                <w:numId w:val="14"/>
              </w:numPr>
              <w:tabs>
                <w:tab w:val="clear" w:pos="720"/>
              </w:tabs>
              <w:spacing w:before="60" w:after="60"/>
              <w:ind w:left="366"/>
              <w:rPr>
                <w:rFonts w:ascii="Arial" w:hAnsi="Arial" w:cs="Arial"/>
                <w:sz w:val="16"/>
                <w:lang w:val="en-CA"/>
              </w:rPr>
            </w:pPr>
            <w:r>
              <w:rPr>
                <w:rFonts w:ascii="Arial" w:hAnsi="Arial" w:cs="Arial"/>
                <w:sz w:val="16"/>
                <w:lang w:val="en-CA"/>
              </w:rPr>
              <w:t>Provides relevant recommendations for each area identified above</w:t>
            </w:r>
          </w:p>
          <w:p w:rsidR="001C4B01" w:rsidRDefault="001C4B01" w:rsidP="001567B9">
            <w:pPr>
              <w:numPr>
                <w:ilvl w:val="0"/>
                <w:numId w:val="14"/>
              </w:numPr>
              <w:tabs>
                <w:tab w:val="clear" w:pos="720"/>
              </w:tabs>
              <w:spacing w:before="60" w:after="60"/>
              <w:ind w:left="366"/>
              <w:rPr>
                <w:rFonts w:ascii="Arial" w:hAnsi="Arial" w:cs="Arial"/>
                <w:sz w:val="16"/>
                <w:lang w:val="en-CA"/>
              </w:rPr>
            </w:pPr>
            <w:r>
              <w:rPr>
                <w:rFonts w:ascii="Arial" w:hAnsi="Arial" w:cs="Arial"/>
                <w:sz w:val="16"/>
                <w:lang w:val="en-CA"/>
              </w:rPr>
              <w:t>Provides a complete in depth and technically correct analysis</w:t>
            </w:r>
          </w:p>
          <w:p w:rsidR="001C4B01" w:rsidRPr="00373A85" w:rsidRDefault="001C4B01" w:rsidP="001567B9">
            <w:pPr>
              <w:numPr>
                <w:ilvl w:val="0"/>
                <w:numId w:val="14"/>
              </w:numPr>
              <w:tabs>
                <w:tab w:val="clear" w:pos="720"/>
              </w:tabs>
              <w:spacing w:before="60" w:after="60"/>
              <w:ind w:left="366"/>
              <w:rPr>
                <w:rFonts w:ascii="Arial" w:hAnsi="Arial" w:cs="Arial"/>
                <w:sz w:val="16"/>
                <w:lang w:val="en-CA"/>
              </w:rPr>
            </w:pPr>
            <w:r>
              <w:rPr>
                <w:rFonts w:ascii="Arial" w:hAnsi="Arial" w:cs="Arial"/>
                <w:sz w:val="16"/>
                <w:lang w:val="en-CA"/>
              </w:rPr>
              <w:t>Overall, consistently uses case facts</w:t>
            </w:r>
          </w:p>
        </w:tc>
        <w:tc>
          <w:tcPr>
            <w:tcW w:w="85" w:type="pct"/>
            <w:gridSpan w:val="3"/>
            <w:tcBorders>
              <w:bottom w:val="single" w:sz="4" w:space="0" w:color="auto"/>
            </w:tcBorders>
          </w:tcPr>
          <w:p w:rsidR="001C4B01" w:rsidRPr="00373A85" w:rsidRDefault="001C4B01" w:rsidP="001567B9">
            <w:pPr>
              <w:spacing w:before="60" w:after="60"/>
              <w:ind w:left="216" w:hanging="216"/>
              <w:rPr>
                <w:rFonts w:ascii="Arial" w:hAnsi="Arial" w:cs="Arial"/>
                <w:b/>
                <w:bCs/>
                <w:sz w:val="16"/>
                <w:lang w:val="en-CA"/>
              </w:rPr>
            </w:pPr>
          </w:p>
        </w:tc>
        <w:tc>
          <w:tcPr>
            <w:tcW w:w="1004" w:type="pct"/>
            <w:gridSpan w:val="5"/>
            <w:tcBorders>
              <w:bottom w:val="single" w:sz="4" w:space="0" w:color="auto"/>
            </w:tcBorders>
          </w:tcPr>
          <w:p w:rsidR="001C4B01" w:rsidRDefault="001C4B01" w:rsidP="001567B9">
            <w:pPr>
              <w:numPr>
                <w:ilvl w:val="0"/>
                <w:numId w:val="15"/>
              </w:numPr>
              <w:spacing w:before="60" w:after="60"/>
              <w:rPr>
                <w:rFonts w:ascii="Arial" w:hAnsi="Arial" w:cs="Arial"/>
                <w:sz w:val="16"/>
                <w:lang w:val="en-CA"/>
              </w:rPr>
            </w:pPr>
            <w:r>
              <w:rPr>
                <w:rFonts w:ascii="Arial" w:hAnsi="Arial" w:cs="Arial"/>
                <w:sz w:val="16"/>
                <w:lang w:val="en-CA"/>
              </w:rPr>
              <w:t xml:space="preserve">Provides a technically correct analysis in sufficient depth of at least </w:t>
            </w:r>
            <w:r w:rsidR="00A34F74">
              <w:rPr>
                <w:rFonts w:ascii="Arial" w:hAnsi="Arial" w:cs="Arial"/>
                <w:b/>
                <w:sz w:val="16"/>
                <w:lang w:val="en-CA"/>
              </w:rPr>
              <w:t>four</w:t>
            </w:r>
            <w:r>
              <w:rPr>
                <w:rFonts w:ascii="Arial" w:hAnsi="Arial" w:cs="Arial"/>
                <w:b/>
                <w:sz w:val="16"/>
                <w:lang w:val="en-CA"/>
              </w:rPr>
              <w:t xml:space="preserve"> </w:t>
            </w:r>
            <w:r>
              <w:rPr>
                <w:rFonts w:ascii="Arial" w:hAnsi="Arial" w:cs="Arial"/>
                <w:sz w:val="16"/>
                <w:lang w:val="en-CA"/>
              </w:rPr>
              <w:t xml:space="preserve"> areas for improvement</w:t>
            </w:r>
          </w:p>
          <w:p w:rsidR="001C4B01" w:rsidRDefault="001C4B01" w:rsidP="001567B9">
            <w:pPr>
              <w:numPr>
                <w:ilvl w:val="0"/>
                <w:numId w:val="15"/>
              </w:numPr>
              <w:spacing w:before="60" w:after="60"/>
              <w:rPr>
                <w:rFonts w:ascii="Arial" w:hAnsi="Arial" w:cs="Arial"/>
                <w:sz w:val="16"/>
                <w:lang w:val="en-CA"/>
              </w:rPr>
            </w:pPr>
            <w:r>
              <w:rPr>
                <w:rFonts w:ascii="Arial" w:hAnsi="Arial" w:cs="Arial"/>
                <w:sz w:val="16"/>
                <w:lang w:val="en-CA"/>
              </w:rPr>
              <w:t xml:space="preserve">Provides at least </w:t>
            </w:r>
            <w:r>
              <w:rPr>
                <w:rFonts w:ascii="Arial" w:hAnsi="Arial" w:cs="Arial"/>
                <w:b/>
                <w:sz w:val="16"/>
                <w:lang w:val="en-CA"/>
              </w:rPr>
              <w:t xml:space="preserve">one </w:t>
            </w:r>
            <w:r>
              <w:rPr>
                <w:rFonts w:ascii="Arial" w:hAnsi="Arial" w:cs="Arial"/>
                <w:sz w:val="16"/>
                <w:lang w:val="en-CA"/>
              </w:rPr>
              <w:t>recommendations for each area identified above</w:t>
            </w:r>
          </w:p>
          <w:p w:rsidR="001C4B01" w:rsidRDefault="001C4B01" w:rsidP="001567B9">
            <w:pPr>
              <w:numPr>
                <w:ilvl w:val="0"/>
                <w:numId w:val="15"/>
              </w:numPr>
              <w:spacing w:before="60" w:after="60"/>
              <w:rPr>
                <w:rFonts w:ascii="Arial" w:hAnsi="Arial" w:cs="Arial"/>
                <w:sz w:val="16"/>
                <w:lang w:val="en-CA"/>
              </w:rPr>
            </w:pPr>
            <w:r>
              <w:rPr>
                <w:rFonts w:ascii="Arial" w:hAnsi="Arial" w:cs="Arial"/>
                <w:sz w:val="16"/>
                <w:lang w:val="en-CA"/>
              </w:rPr>
              <w:t>Overall, uses case facts</w:t>
            </w:r>
          </w:p>
          <w:p w:rsidR="001C4B01" w:rsidRPr="00373A85" w:rsidRDefault="001C4B01" w:rsidP="001567B9">
            <w:pPr>
              <w:spacing w:before="60" w:after="60"/>
              <w:ind w:left="-23"/>
              <w:rPr>
                <w:rFonts w:ascii="Arial" w:hAnsi="Arial" w:cs="Arial"/>
                <w:sz w:val="16"/>
                <w:lang w:val="en-CA"/>
              </w:rPr>
            </w:pPr>
          </w:p>
        </w:tc>
        <w:tc>
          <w:tcPr>
            <w:tcW w:w="103" w:type="pct"/>
            <w:gridSpan w:val="2"/>
            <w:tcBorders>
              <w:bottom w:val="single" w:sz="4" w:space="0" w:color="auto"/>
            </w:tcBorders>
          </w:tcPr>
          <w:p w:rsidR="001C4B01" w:rsidRPr="00373A85" w:rsidRDefault="001C4B01" w:rsidP="001567B9">
            <w:pPr>
              <w:spacing w:before="60" w:after="60"/>
              <w:ind w:left="216" w:hanging="216"/>
              <w:rPr>
                <w:rFonts w:ascii="Arial" w:hAnsi="Arial" w:cs="Arial"/>
                <w:b/>
                <w:bCs/>
                <w:sz w:val="16"/>
                <w:lang w:val="en-CA"/>
              </w:rPr>
            </w:pPr>
          </w:p>
        </w:tc>
        <w:tc>
          <w:tcPr>
            <w:tcW w:w="880" w:type="pct"/>
            <w:gridSpan w:val="4"/>
            <w:tcBorders>
              <w:bottom w:val="single" w:sz="4" w:space="0" w:color="auto"/>
            </w:tcBorders>
          </w:tcPr>
          <w:p w:rsidR="001C4B01" w:rsidRPr="00A54DE2" w:rsidRDefault="001C4B01" w:rsidP="001567B9">
            <w:pPr>
              <w:numPr>
                <w:ilvl w:val="0"/>
                <w:numId w:val="16"/>
              </w:numPr>
              <w:spacing w:before="60" w:after="60"/>
              <w:rPr>
                <w:rFonts w:ascii="Arial" w:hAnsi="Arial" w:cs="Arial"/>
                <w:bCs/>
                <w:sz w:val="16"/>
                <w:lang w:val="en-CA"/>
              </w:rPr>
            </w:pPr>
            <w:r>
              <w:rPr>
                <w:rFonts w:ascii="Arial" w:hAnsi="Arial" w:cs="Arial"/>
                <w:sz w:val="16"/>
                <w:lang w:val="en-CA"/>
              </w:rPr>
              <w:t xml:space="preserve">Provides an analysis with some depth that generally uses case facts of at least </w:t>
            </w:r>
            <w:r w:rsidR="00A34F74">
              <w:rPr>
                <w:rFonts w:ascii="Arial" w:hAnsi="Arial" w:cs="Arial"/>
                <w:b/>
                <w:sz w:val="16"/>
                <w:lang w:val="en-CA"/>
              </w:rPr>
              <w:t>three</w:t>
            </w:r>
            <w:r>
              <w:rPr>
                <w:rFonts w:ascii="Arial" w:hAnsi="Arial" w:cs="Arial"/>
                <w:b/>
                <w:sz w:val="16"/>
                <w:lang w:val="en-CA"/>
              </w:rPr>
              <w:t xml:space="preserve"> </w:t>
            </w:r>
            <w:r>
              <w:rPr>
                <w:rFonts w:ascii="Arial" w:hAnsi="Arial" w:cs="Arial"/>
                <w:sz w:val="16"/>
                <w:lang w:val="en-CA"/>
              </w:rPr>
              <w:t xml:space="preserve"> areas for improvement </w:t>
            </w:r>
          </w:p>
          <w:p w:rsidR="001C4B01" w:rsidRPr="00B937A3" w:rsidRDefault="001C4B01" w:rsidP="001567B9">
            <w:pPr>
              <w:numPr>
                <w:ilvl w:val="0"/>
                <w:numId w:val="16"/>
              </w:numPr>
              <w:spacing w:before="60" w:after="60"/>
              <w:rPr>
                <w:rFonts w:ascii="Arial" w:hAnsi="Arial" w:cs="Arial"/>
                <w:bCs/>
                <w:sz w:val="16"/>
                <w:lang w:val="en-CA"/>
              </w:rPr>
            </w:pPr>
            <w:r>
              <w:rPr>
                <w:rFonts w:ascii="Arial" w:hAnsi="Arial" w:cs="Arial"/>
                <w:sz w:val="16"/>
                <w:lang w:val="en-CA"/>
              </w:rPr>
              <w:t xml:space="preserve">Provides a few recommendations for improvement of areas identified </w:t>
            </w:r>
          </w:p>
          <w:p w:rsidR="001C4B01" w:rsidRPr="00A54DE2" w:rsidRDefault="001C4B01" w:rsidP="001567B9">
            <w:pPr>
              <w:numPr>
                <w:ilvl w:val="0"/>
                <w:numId w:val="16"/>
              </w:numPr>
              <w:spacing w:before="60" w:after="60"/>
              <w:rPr>
                <w:rFonts w:ascii="Arial" w:hAnsi="Arial" w:cs="Arial"/>
                <w:bCs/>
                <w:sz w:val="16"/>
                <w:lang w:val="en-CA"/>
              </w:rPr>
            </w:pPr>
            <w:r>
              <w:rPr>
                <w:rFonts w:ascii="Arial" w:hAnsi="Arial" w:cs="Arial"/>
                <w:sz w:val="16"/>
                <w:lang w:val="en-CA"/>
              </w:rPr>
              <w:t>Analysis may contain minor technical weaknesses</w:t>
            </w:r>
          </w:p>
          <w:p w:rsidR="001C4B01" w:rsidRPr="00373A85" w:rsidRDefault="001C4B01" w:rsidP="001567B9">
            <w:pPr>
              <w:spacing w:before="60" w:after="60"/>
              <w:rPr>
                <w:rFonts w:ascii="Arial" w:hAnsi="Arial" w:cs="Arial"/>
                <w:bCs/>
                <w:sz w:val="16"/>
                <w:lang w:val="en-CA"/>
              </w:rPr>
            </w:pPr>
          </w:p>
        </w:tc>
        <w:tc>
          <w:tcPr>
            <w:tcW w:w="73" w:type="pct"/>
            <w:gridSpan w:val="2"/>
            <w:tcBorders>
              <w:bottom w:val="single" w:sz="4" w:space="0" w:color="auto"/>
            </w:tcBorders>
          </w:tcPr>
          <w:p w:rsidR="001C4B01" w:rsidRPr="00373A85" w:rsidRDefault="001C4B01" w:rsidP="001567B9">
            <w:pPr>
              <w:spacing w:before="60" w:after="60"/>
              <w:ind w:left="216" w:hanging="216"/>
              <w:rPr>
                <w:rFonts w:ascii="Arial" w:hAnsi="Arial" w:cs="Arial"/>
                <w:b/>
                <w:bCs/>
                <w:sz w:val="16"/>
                <w:lang w:val="en-CA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:rsidR="001C4B01" w:rsidRPr="00373A85" w:rsidRDefault="001C4B01" w:rsidP="001567B9">
            <w:pPr>
              <w:numPr>
                <w:ilvl w:val="0"/>
                <w:numId w:val="28"/>
              </w:numPr>
              <w:spacing w:before="60" w:after="60"/>
              <w:rPr>
                <w:rFonts w:ascii="Arial" w:hAnsi="Arial" w:cs="Arial"/>
                <w:sz w:val="16"/>
                <w:lang w:val="en-CA"/>
              </w:rPr>
            </w:pPr>
            <w:r>
              <w:rPr>
                <w:rFonts w:ascii="Arial" w:hAnsi="Arial" w:cs="Arial"/>
                <w:sz w:val="16"/>
                <w:lang w:val="en-CA"/>
              </w:rPr>
              <w:t>Provides recommendations only occasionally</w:t>
            </w:r>
          </w:p>
        </w:tc>
        <w:tc>
          <w:tcPr>
            <w:tcW w:w="64" w:type="pct"/>
            <w:gridSpan w:val="2"/>
            <w:tcBorders>
              <w:bottom w:val="single" w:sz="4" w:space="0" w:color="auto"/>
            </w:tcBorders>
          </w:tcPr>
          <w:p w:rsidR="001C4B01" w:rsidRPr="00373A85" w:rsidRDefault="001C4B01" w:rsidP="001567B9">
            <w:pPr>
              <w:spacing w:before="60" w:after="60"/>
              <w:ind w:left="216" w:hanging="216"/>
              <w:rPr>
                <w:rFonts w:ascii="Arial" w:hAnsi="Arial" w:cs="Arial"/>
                <w:sz w:val="16"/>
                <w:lang w:val="en-CA"/>
              </w:rPr>
            </w:pPr>
          </w:p>
        </w:tc>
        <w:tc>
          <w:tcPr>
            <w:tcW w:w="1094" w:type="pct"/>
            <w:gridSpan w:val="7"/>
            <w:tcBorders>
              <w:bottom w:val="single" w:sz="4" w:space="0" w:color="auto"/>
              <w:right w:val="single" w:sz="24" w:space="0" w:color="auto"/>
            </w:tcBorders>
          </w:tcPr>
          <w:p w:rsidR="001C4B01" w:rsidRPr="00373A85" w:rsidRDefault="001C4B01" w:rsidP="001567B9">
            <w:pPr>
              <w:spacing w:before="60" w:after="60"/>
              <w:ind w:left="216" w:hanging="216"/>
              <w:jc w:val="center"/>
              <w:rPr>
                <w:rFonts w:ascii="Arial" w:hAnsi="Arial" w:cs="Arial"/>
                <w:sz w:val="16"/>
                <w:lang w:val="en-CA"/>
              </w:rPr>
            </w:pPr>
          </w:p>
        </w:tc>
      </w:tr>
      <w:tr w:rsidR="001C4B01" w:rsidRPr="00373A85" w:rsidTr="001E2CCA">
        <w:trPr>
          <w:gridAfter w:val="1"/>
          <w:wAfter w:w="32" w:type="pct"/>
          <w:cantSplit/>
        </w:trPr>
        <w:tc>
          <w:tcPr>
            <w:tcW w:w="1069" w:type="pct"/>
            <w:gridSpan w:val="5"/>
            <w:tcBorders>
              <w:left w:val="single" w:sz="24" w:space="0" w:color="auto"/>
              <w:bottom w:val="single" w:sz="24" w:space="0" w:color="auto"/>
            </w:tcBorders>
            <w:shd w:val="clear" w:color="auto" w:fill="CCCCCC"/>
          </w:tcPr>
          <w:p w:rsidR="001C4B01" w:rsidRPr="00373A85" w:rsidRDefault="001C4B01" w:rsidP="004E1DC2">
            <w:pPr>
              <w:ind w:left="142"/>
              <w:jc w:val="center"/>
              <w:rPr>
                <w:rFonts w:ascii="Arial" w:hAnsi="Arial" w:cs="Arial"/>
                <w:b/>
                <w:bCs/>
                <w:color w:val="FF0000"/>
                <w:sz w:val="28"/>
                <w:lang w:val="en-CA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8"/>
                <w:lang w:val="en-CA"/>
              </w:rPr>
              <w:t>1</w:t>
            </w:r>
            <w:r w:rsidR="004E1DC2">
              <w:rPr>
                <w:rFonts w:ascii="Arial" w:hAnsi="Arial" w:cs="Arial"/>
                <w:b/>
                <w:bCs/>
                <w:color w:val="FF0000"/>
                <w:sz w:val="28"/>
                <w:lang w:val="en-CA"/>
              </w:rPr>
              <w:t>2</w:t>
            </w:r>
          </w:p>
        </w:tc>
        <w:tc>
          <w:tcPr>
            <w:tcW w:w="1187" w:type="pct"/>
            <w:gridSpan w:val="9"/>
            <w:tcBorders>
              <w:bottom w:val="single" w:sz="24" w:space="0" w:color="auto"/>
            </w:tcBorders>
            <w:shd w:val="clear" w:color="auto" w:fill="CCCCCC"/>
          </w:tcPr>
          <w:p w:rsidR="001C4B01" w:rsidRPr="00373A85" w:rsidRDefault="004E1DC2" w:rsidP="001567B9">
            <w:pPr>
              <w:ind w:left="142"/>
              <w:jc w:val="center"/>
              <w:rPr>
                <w:rFonts w:ascii="Arial" w:hAnsi="Arial" w:cs="Arial"/>
                <w:b/>
                <w:bCs/>
                <w:color w:val="FF0000"/>
                <w:sz w:val="28"/>
                <w:lang w:val="en-CA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8"/>
                <w:lang w:val="en-CA"/>
              </w:rPr>
              <w:t>9</w:t>
            </w:r>
          </w:p>
        </w:tc>
        <w:tc>
          <w:tcPr>
            <w:tcW w:w="953" w:type="pct"/>
            <w:gridSpan w:val="6"/>
            <w:tcBorders>
              <w:bottom w:val="single" w:sz="24" w:space="0" w:color="auto"/>
            </w:tcBorders>
            <w:shd w:val="clear" w:color="auto" w:fill="CCCCCC"/>
          </w:tcPr>
          <w:p w:rsidR="001C4B01" w:rsidRPr="00373A85" w:rsidRDefault="004E1DC2" w:rsidP="001567B9">
            <w:pPr>
              <w:ind w:left="142"/>
              <w:jc w:val="center"/>
              <w:rPr>
                <w:rFonts w:ascii="Arial" w:hAnsi="Arial" w:cs="Arial"/>
                <w:b/>
                <w:bCs/>
                <w:color w:val="FF0000"/>
                <w:sz w:val="28"/>
                <w:lang w:val="en-CA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8"/>
                <w:lang w:val="en-CA"/>
              </w:rPr>
              <w:t>7</w:t>
            </w:r>
          </w:p>
        </w:tc>
        <w:tc>
          <w:tcPr>
            <w:tcW w:w="664" w:type="pct"/>
            <w:gridSpan w:val="3"/>
            <w:tcBorders>
              <w:bottom w:val="single" w:sz="24" w:space="0" w:color="auto"/>
            </w:tcBorders>
            <w:shd w:val="clear" w:color="auto" w:fill="CCCCCC"/>
          </w:tcPr>
          <w:p w:rsidR="001C4B01" w:rsidRPr="00373A85" w:rsidRDefault="004E1DC2" w:rsidP="001567B9">
            <w:pPr>
              <w:ind w:left="142"/>
              <w:jc w:val="center"/>
              <w:rPr>
                <w:rFonts w:ascii="Arial" w:hAnsi="Arial" w:cs="Arial"/>
                <w:b/>
                <w:bCs/>
                <w:color w:val="FF0000"/>
                <w:sz w:val="28"/>
                <w:lang w:val="en-CA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8"/>
                <w:lang w:val="en-CA"/>
              </w:rPr>
              <w:t>4</w:t>
            </w:r>
            <w:bookmarkStart w:id="0" w:name="_GoBack"/>
            <w:bookmarkEnd w:id="0"/>
          </w:p>
        </w:tc>
        <w:tc>
          <w:tcPr>
            <w:tcW w:w="1094" w:type="pct"/>
            <w:gridSpan w:val="7"/>
            <w:tcBorders>
              <w:bottom w:val="single" w:sz="24" w:space="0" w:color="auto"/>
              <w:right w:val="single" w:sz="24" w:space="0" w:color="auto"/>
            </w:tcBorders>
            <w:shd w:val="clear" w:color="auto" w:fill="CCCCCC"/>
          </w:tcPr>
          <w:p w:rsidR="001C4B01" w:rsidRPr="00373A85" w:rsidRDefault="001C4B01" w:rsidP="001567B9">
            <w:pPr>
              <w:ind w:left="142"/>
              <w:jc w:val="center"/>
              <w:rPr>
                <w:rFonts w:ascii="Arial" w:hAnsi="Arial" w:cs="Arial"/>
                <w:b/>
                <w:bCs/>
                <w:color w:val="FF0000"/>
                <w:sz w:val="28"/>
                <w:lang w:val="en-CA"/>
              </w:rPr>
            </w:pPr>
          </w:p>
        </w:tc>
      </w:tr>
    </w:tbl>
    <w:p w:rsidR="00FB3A5F" w:rsidRDefault="00FB3A5F" w:rsidP="00FB3A5F">
      <w:pPr>
        <w:rPr>
          <w:lang w:val="en-C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79"/>
        <w:gridCol w:w="1428"/>
        <w:gridCol w:w="16"/>
        <w:gridCol w:w="254"/>
        <w:gridCol w:w="18"/>
        <w:gridCol w:w="3346"/>
        <w:gridCol w:w="317"/>
        <w:gridCol w:w="18"/>
        <w:gridCol w:w="2932"/>
        <w:gridCol w:w="231"/>
        <w:gridCol w:w="10"/>
        <w:gridCol w:w="1999"/>
        <w:gridCol w:w="202"/>
        <w:gridCol w:w="13"/>
        <w:gridCol w:w="637"/>
      </w:tblGrid>
      <w:tr w:rsidR="00FB3A5F" w:rsidRPr="004E1DC2" w:rsidTr="001E2CCA">
        <w:trPr>
          <w:cantSplit/>
          <w:trHeight w:val="232"/>
          <w:tblHeader/>
        </w:trPr>
        <w:tc>
          <w:tcPr>
            <w:tcW w:w="641" w:type="pct"/>
            <w:tcBorders>
              <w:top w:val="single" w:sz="24" w:space="0" w:color="auto"/>
              <w:left w:val="single" w:sz="24" w:space="0" w:color="auto"/>
              <w:bottom w:val="single" w:sz="12" w:space="0" w:color="auto"/>
              <w:right w:val="single" w:sz="12" w:space="0" w:color="auto"/>
            </w:tcBorders>
          </w:tcPr>
          <w:p w:rsidR="00FB3A5F" w:rsidRPr="00373A85" w:rsidRDefault="001C4B01" w:rsidP="007A1E97">
            <w:pPr>
              <w:ind w:left="142"/>
              <w:rPr>
                <w:rFonts w:ascii="Arial" w:hAnsi="Arial" w:cs="Arial"/>
                <w:b/>
                <w:bCs/>
                <w:color w:val="0000FF"/>
                <w:sz w:val="28"/>
                <w:lang w:val="en-CA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28"/>
                <w:lang w:val="en-CA"/>
              </w:rPr>
              <w:t>4</w:t>
            </w:r>
          </w:p>
        </w:tc>
        <w:tc>
          <w:tcPr>
            <w:tcW w:w="4359" w:type="pct"/>
            <w:gridSpan w:val="14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24" w:space="0" w:color="auto"/>
            </w:tcBorders>
            <w:vAlign w:val="center"/>
          </w:tcPr>
          <w:p w:rsidR="00FB3A5F" w:rsidRPr="00373A85" w:rsidRDefault="00FB3A5F" w:rsidP="00A76045">
            <w:pPr>
              <w:ind w:left="142"/>
              <w:rPr>
                <w:rFonts w:ascii="Arial" w:hAnsi="Arial" w:cs="Arial"/>
                <w:b/>
                <w:bCs/>
                <w:i/>
                <w:iCs/>
                <w:color w:val="0000FF"/>
                <w:sz w:val="20"/>
                <w:lang w:val="en-CA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FF"/>
                <w:sz w:val="20"/>
                <w:lang w:val="en-CA"/>
              </w:rPr>
              <w:t xml:space="preserve">Candidate </w:t>
            </w:r>
            <w:r w:rsidR="00A76045">
              <w:rPr>
                <w:rFonts w:ascii="Arial" w:hAnsi="Arial" w:cs="Arial"/>
                <w:b/>
                <w:bCs/>
                <w:i/>
                <w:iCs/>
                <w:color w:val="0000FF"/>
                <w:sz w:val="20"/>
                <w:lang w:val="en-CA"/>
              </w:rPr>
              <w:t>discuses</w:t>
            </w:r>
            <w:r w:rsidR="00D52D04">
              <w:rPr>
                <w:rFonts w:ascii="Arial" w:hAnsi="Arial" w:cs="Arial"/>
                <w:b/>
                <w:bCs/>
                <w:i/>
                <w:iCs/>
                <w:color w:val="0000FF"/>
                <w:sz w:val="20"/>
                <w:lang w:val="en-CA"/>
              </w:rPr>
              <w:t xml:space="preserve"> the condo fee to be charged</w:t>
            </w:r>
            <w:r w:rsidR="00363020">
              <w:rPr>
                <w:rFonts w:ascii="Arial" w:hAnsi="Arial" w:cs="Arial"/>
                <w:b/>
                <w:bCs/>
                <w:i/>
                <w:iCs/>
                <w:color w:val="0000FF"/>
                <w:sz w:val="20"/>
                <w:lang w:val="en-CA"/>
              </w:rPr>
              <w:t xml:space="preserve"> </w:t>
            </w:r>
            <w:r w:rsidR="00A76045">
              <w:rPr>
                <w:rFonts w:ascii="Arial" w:hAnsi="Arial" w:cs="Arial"/>
                <w:b/>
                <w:bCs/>
                <w:i/>
                <w:iCs/>
                <w:color w:val="0000FF"/>
                <w:sz w:val="20"/>
                <w:lang w:val="en-CA"/>
              </w:rPr>
              <w:t>and factors to consider</w:t>
            </w:r>
          </w:p>
        </w:tc>
      </w:tr>
      <w:tr w:rsidR="00FB3A5F" w:rsidRPr="00373A85" w:rsidTr="001E2CCA">
        <w:trPr>
          <w:cantSplit/>
          <w:tblHeader/>
        </w:trPr>
        <w:tc>
          <w:tcPr>
            <w:tcW w:w="1289" w:type="pct"/>
            <w:gridSpan w:val="4"/>
            <w:tcBorders>
              <w:top w:val="single" w:sz="12" w:space="0" w:color="auto"/>
              <w:left w:val="single" w:sz="24" w:space="0" w:color="auto"/>
              <w:bottom w:val="single" w:sz="12" w:space="0" w:color="FFFFFF"/>
              <w:right w:val="single" w:sz="12" w:space="0" w:color="FFFFFF"/>
            </w:tcBorders>
            <w:shd w:val="clear" w:color="auto" w:fill="000000"/>
          </w:tcPr>
          <w:p w:rsidR="00FB3A5F" w:rsidRPr="00373A85" w:rsidRDefault="00B60144" w:rsidP="007A1E97">
            <w:pPr>
              <w:spacing w:line="300" w:lineRule="atLeast"/>
              <w:ind w:left="142"/>
              <w:jc w:val="center"/>
              <w:rPr>
                <w:rFonts w:ascii="Arial" w:hAnsi="Arial" w:cs="Arial"/>
                <w:b/>
                <w:bCs/>
                <w:smallCaps/>
                <w:color w:val="FFFFFF"/>
                <w:sz w:val="20"/>
                <w:lang w:val="en-CA"/>
              </w:rPr>
            </w:pPr>
            <w:r>
              <w:rPr>
                <w:rFonts w:ascii="Arial" w:hAnsi="Arial" w:cs="Arial"/>
                <w:b/>
                <w:bCs/>
                <w:smallCaps/>
                <w:color w:val="FFFFFF"/>
                <w:sz w:val="20"/>
                <w:lang w:val="en-CA"/>
              </w:rPr>
              <w:t>Excellent</w:t>
            </w:r>
          </w:p>
        </w:tc>
        <w:tc>
          <w:tcPr>
            <w:tcW w:w="1405" w:type="pct"/>
            <w:gridSpan w:val="3"/>
            <w:tcBorders>
              <w:top w:val="single" w:sz="12" w:space="0" w:color="auto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0000"/>
          </w:tcPr>
          <w:p w:rsidR="00FB3A5F" w:rsidRPr="00373A85" w:rsidRDefault="00B60144" w:rsidP="007A1E97">
            <w:pPr>
              <w:spacing w:line="300" w:lineRule="atLeast"/>
              <w:ind w:left="142"/>
              <w:jc w:val="center"/>
              <w:rPr>
                <w:rFonts w:ascii="Arial" w:hAnsi="Arial" w:cs="Arial"/>
                <w:b/>
                <w:bCs/>
                <w:smallCaps/>
                <w:color w:val="FFFFFF"/>
                <w:sz w:val="20"/>
                <w:lang w:val="en-CA"/>
              </w:rPr>
            </w:pPr>
            <w:r>
              <w:rPr>
                <w:rFonts w:ascii="Arial" w:hAnsi="Arial" w:cs="Arial"/>
                <w:b/>
                <w:bCs/>
                <w:smallCaps/>
                <w:color w:val="FFFFFF"/>
                <w:sz w:val="20"/>
                <w:lang w:val="en-CA"/>
              </w:rPr>
              <w:t>Very good</w:t>
            </w:r>
          </w:p>
        </w:tc>
        <w:tc>
          <w:tcPr>
            <w:tcW w:w="1214" w:type="pct"/>
            <w:gridSpan w:val="3"/>
            <w:tcBorders>
              <w:top w:val="single" w:sz="12" w:space="0" w:color="auto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0000"/>
          </w:tcPr>
          <w:p w:rsidR="00FB3A5F" w:rsidRPr="00373A85" w:rsidRDefault="00B60144" w:rsidP="007A1E97">
            <w:pPr>
              <w:spacing w:line="300" w:lineRule="atLeast"/>
              <w:ind w:left="142"/>
              <w:jc w:val="center"/>
              <w:rPr>
                <w:rFonts w:ascii="Arial" w:hAnsi="Arial" w:cs="Arial"/>
                <w:b/>
                <w:bCs/>
                <w:smallCaps/>
                <w:color w:val="FFFFFF"/>
                <w:sz w:val="20"/>
                <w:lang w:val="en-CA"/>
              </w:rPr>
            </w:pPr>
            <w:r>
              <w:rPr>
                <w:rFonts w:ascii="Arial" w:hAnsi="Arial" w:cs="Arial"/>
                <w:b/>
                <w:bCs/>
                <w:smallCaps/>
                <w:color w:val="FFFFFF"/>
                <w:sz w:val="20"/>
                <w:lang w:val="en-CA"/>
              </w:rPr>
              <w:t>Good</w:t>
            </w:r>
          </w:p>
        </w:tc>
        <w:tc>
          <w:tcPr>
            <w:tcW w:w="844" w:type="pct"/>
            <w:gridSpan w:val="3"/>
            <w:tcBorders>
              <w:top w:val="single" w:sz="12" w:space="0" w:color="auto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0000"/>
          </w:tcPr>
          <w:p w:rsidR="00FB3A5F" w:rsidRPr="00373A85" w:rsidRDefault="00B60144" w:rsidP="007A1E97">
            <w:pPr>
              <w:spacing w:line="300" w:lineRule="atLeast"/>
              <w:ind w:left="38" w:right="14"/>
              <w:jc w:val="center"/>
              <w:rPr>
                <w:rFonts w:ascii="Arial" w:hAnsi="Arial" w:cs="Arial"/>
                <w:b/>
                <w:bCs/>
                <w:smallCaps/>
                <w:color w:val="FFFFFF"/>
                <w:sz w:val="20"/>
                <w:lang w:val="en-CA"/>
              </w:rPr>
            </w:pPr>
            <w:r>
              <w:rPr>
                <w:rFonts w:ascii="Arial" w:hAnsi="Arial" w:cs="Arial"/>
                <w:b/>
                <w:bCs/>
                <w:smallCaps/>
                <w:color w:val="FFFFFF"/>
                <w:sz w:val="20"/>
                <w:lang w:val="en-CA"/>
              </w:rPr>
              <w:t>Weak</w:t>
            </w:r>
          </w:p>
        </w:tc>
        <w:tc>
          <w:tcPr>
            <w:tcW w:w="247" w:type="pct"/>
            <w:gridSpan w:val="2"/>
            <w:tcBorders>
              <w:top w:val="single" w:sz="12" w:space="0" w:color="auto"/>
              <w:left w:val="single" w:sz="12" w:space="0" w:color="FFFFFF"/>
              <w:bottom w:val="single" w:sz="12" w:space="0" w:color="FFFFFF"/>
              <w:right w:val="single" w:sz="24" w:space="0" w:color="auto"/>
            </w:tcBorders>
            <w:shd w:val="clear" w:color="auto" w:fill="000000"/>
          </w:tcPr>
          <w:p w:rsidR="00FB3A5F" w:rsidRPr="00373A85" w:rsidRDefault="00FB3A5F" w:rsidP="007A1E97">
            <w:pPr>
              <w:spacing w:line="300" w:lineRule="atLeast"/>
              <w:ind w:left="-64"/>
              <w:jc w:val="center"/>
              <w:rPr>
                <w:rFonts w:ascii="Arial" w:hAnsi="Arial" w:cs="Arial"/>
                <w:b/>
                <w:bCs/>
                <w:smallCaps/>
                <w:color w:val="FFFFFF"/>
                <w:sz w:val="20"/>
                <w:lang w:val="en-CA"/>
              </w:rPr>
            </w:pPr>
            <w:r w:rsidRPr="00373A85">
              <w:rPr>
                <w:rFonts w:ascii="Arial" w:hAnsi="Arial" w:cs="Arial"/>
                <w:b/>
                <w:bCs/>
                <w:smallCaps/>
                <w:color w:val="FFFFFF"/>
                <w:sz w:val="20"/>
                <w:lang w:val="en-CA"/>
              </w:rPr>
              <w:t>NA</w:t>
            </w:r>
          </w:p>
        </w:tc>
      </w:tr>
      <w:tr w:rsidR="00FB3A5F" w:rsidRPr="004E1DC2" w:rsidTr="001E2CCA">
        <w:trPr>
          <w:trHeight w:val="311"/>
        </w:trPr>
        <w:tc>
          <w:tcPr>
            <w:tcW w:w="1186" w:type="pct"/>
            <w:gridSpan w:val="2"/>
            <w:tcBorders>
              <w:left w:val="single" w:sz="24" w:space="0" w:color="auto"/>
            </w:tcBorders>
          </w:tcPr>
          <w:p w:rsidR="00AB1371" w:rsidRDefault="00AB1371" w:rsidP="00A76045">
            <w:pPr>
              <w:spacing w:before="60" w:after="60"/>
              <w:ind w:left="403"/>
              <w:rPr>
                <w:rFonts w:ascii="Arial" w:hAnsi="Arial" w:cs="Arial"/>
                <w:sz w:val="16"/>
                <w:lang w:val="en-CA"/>
              </w:rPr>
            </w:pPr>
            <w:r>
              <w:rPr>
                <w:rFonts w:ascii="Arial" w:hAnsi="Arial" w:cs="Arial"/>
                <w:sz w:val="16"/>
                <w:lang w:val="en-CA"/>
              </w:rPr>
              <w:t xml:space="preserve">Provides an </w:t>
            </w:r>
            <w:r w:rsidRPr="00AB1371">
              <w:rPr>
                <w:rFonts w:ascii="Arial" w:hAnsi="Arial" w:cs="Arial"/>
                <w:b/>
                <w:sz w:val="16"/>
                <w:lang w:val="en-CA"/>
              </w:rPr>
              <w:t>overall conclusion</w:t>
            </w:r>
            <w:r>
              <w:rPr>
                <w:rFonts w:ascii="Arial" w:hAnsi="Arial" w:cs="Arial"/>
                <w:sz w:val="16"/>
                <w:lang w:val="en-CA"/>
              </w:rPr>
              <w:t xml:space="preserve"> based on analysis  </w:t>
            </w:r>
          </w:p>
          <w:p w:rsidR="00F80629" w:rsidRDefault="00A76045" w:rsidP="0066503E">
            <w:pPr>
              <w:numPr>
                <w:ilvl w:val="0"/>
                <w:numId w:val="42"/>
              </w:numPr>
              <w:spacing w:before="60" w:after="60"/>
              <w:ind w:left="403"/>
              <w:rPr>
                <w:rFonts w:ascii="Arial" w:hAnsi="Arial" w:cs="Arial"/>
                <w:sz w:val="16"/>
                <w:lang w:val="en-CA"/>
              </w:rPr>
            </w:pPr>
            <w:r>
              <w:rPr>
                <w:rFonts w:ascii="Arial" w:hAnsi="Arial" w:cs="Arial"/>
                <w:sz w:val="16"/>
                <w:lang w:val="en-CA"/>
              </w:rPr>
              <w:t>Assessed qualitative factors to consider</w:t>
            </w:r>
          </w:p>
          <w:p w:rsidR="00567D25" w:rsidRPr="00373A85" w:rsidRDefault="00567D25" w:rsidP="0066503E">
            <w:pPr>
              <w:numPr>
                <w:ilvl w:val="0"/>
                <w:numId w:val="42"/>
              </w:numPr>
              <w:spacing w:before="60" w:after="60"/>
              <w:ind w:left="403"/>
              <w:rPr>
                <w:rFonts w:ascii="Arial" w:hAnsi="Arial" w:cs="Arial"/>
                <w:sz w:val="16"/>
                <w:lang w:val="en-CA"/>
              </w:rPr>
            </w:pPr>
            <w:r>
              <w:rPr>
                <w:rFonts w:ascii="Arial" w:hAnsi="Arial" w:cs="Arial"/>
                <w:sz w:val="16"/>
                <w:lang w:val="en-CA"/>
              </w:rPr>
              <w:t>Consistently uses case facts</w:t>
            </w:r>
          </w:p>
        </w:tc>
        <w:tc>
          <w:tcPr>
            <w:tcW w:w="110" w:type="pct"/>
            <w:gridSpan w:val="3"/>
            <w:tcBorders>
              <w:bottom w:val="single" w:sz="4" w:space="0" w:color="auto"/>
            </w:tcBorders>
          </w:tcPr>
          <w:p w:rsidR="00FB3A5F" w:rsidRPr="00373A85" w:rsidRDefault="00FB3A5F" w:rsidP="0066503E">
            <w:pPr>
              <w:spacing w:before="60" w:after="60"/>
              <w:ind w:left="403" w:hanging="360"/>
              <w:rPr>
                <w:rFonts w:ascii="Arial" w:hAnsi="Arial" w:cs="Arial"/>
                <w:b/>
                <w:bCs/>
                <w:sz w:val="16"/>
                <w:lang w:val="en-CA"/>
              </w:rPr>
            </w:pPr>
          </w:p>
        </w:tc>
        <w:tc>
          <w:tcPr>
            <w:tcW w:w="1277" w:type="pct"/>
            <w:tcBorders>
              <w:bottom w:val="single" w:sz="4" w:space="0" w:color="auto"/>
            </w:tcBorders>
          </w:tcPr>
          <w:p w:rsidR="00AB1371" w:rsidRDefault="00AB1371" w:rsidP="00AB1371">
            <w:pPr>
              <w:numPr>
                <w:ilvl w:val="1"/>
                <w:numId w:val="42"/>
              </w:numPr>
              <w:tabs>
                <w:tab w:val="clear" w:pos="1130"/>
              </w:tabs>
              <w:spacing w:before="60" w:after="60"/>
              <w:ind w:left="349"/>
              <w:rPr>
                <w:rFonts w:ascii="Arial" w:hAnsi="Arial" w:cs="Arial"/>
                <w:sz w:val="16"/>
                <w:lang w:val="en-CA"/>
              </w:rPr>
            </w:pPr>
            <w:r>
              <w:rPr>
                <w:rFonts w:ascii="Arial" w:hAnsi="Arial" w:cs="Arial"/>
                <w:sz w:val="16"/>
                <w:lang w:val="en-CA"/>
              </w:rPr>
              <w:t xml:space="preserve">Discusses </w:t>
            </w:r>
            <w:r>
              <w:rPr>
                <w:rFonts w:ascii="Arial" w:hAnsi="Arial" w:cs="Arial"/>
                <w:b/>
                <w:sz w:val="16"/>
                <w:lang w:val="en-CA"/>
              </w:rPr>
              <w:t xml:space="preserve"> three</w:t>
            </w:r>
            <w:r>
              <w:rPr>
                <w:rFonts w:ascii="Arial" w:hAnsi="Arial" w:cs="Arial"/>
                <w:sz w:val="16"/>
                <w:lang w:val="en-CA"/>
              </w:rPr>
              <w:t xml:space="preserve"> qualitative factors to be considered in the decision to increase or not the current fee </w:t>
            </w:r>
          </w:p>
          <w:p w:rsidR="00A76045" w:rsidRDefault="00AB1371" w:rsidP="00AB1371">
            <w:pPr>
              <w:numPr>
                <w:ilvl w:val="1"/>
                <w:numId w:val="42"/>
              </w:numPr>
              <w:tabs>
                <w:tab w:val="clear" w:pos="1130"/>
              </w:tabs>
              <w:spacing w:before="60" w:after="60"/>
              <w:ind w:left="403"/>
              <w:rPr>
                <w:rFonts w:ascii="Arial" w:hAnsi="Arial" w:cs="Arial"/>
                <w:sz w:val="16"/>
                <w:lang w:val="en-CA"/>
              </w:rPr>
            </w:pPr>
            <w:r w:rsidRPr="00A76045">
              <w:rPr>
                <w:rFonts w:ascii="Arial" w:hAnsi="Arial" w:cs="Arial"/>
                <w:sz w:val="16"/>
                <w:lang w:val="en-CA"/>
              </w:rPr>
              <w:t xml:space="preserve">Provides an overall conclusion </w:t>
            </w:r>
          </w:p>
          <w:p w:rsidR="00AB1371" w:rsidRPr="00A76045" w:rsidRDefault="00AB1371" w:rsidP="00AB1371">
            <w:pPr>
              <w:numPr>
                <w:ilvl w:val="1"/>
                <w:numId w:val="42"/>
              </w:numPr>
              <w:tabs>
                <w:tab w:val="clear" w:pos="1130"/>
              </w:tabs>
              <w:spacing w:before="60" w:after="60"/>
              <w:ind w:left="403"/>
              <w:rPr>
                <w:rFonts w:ascii="Arial" w:hAnsi="Arial" w:cs="Arial"/>
                <w:sz w:val="16"/>
                <w:lang w:val="en-CA"/>
              </w:rPr>
            </w:pPr>
            <w:r w:rsidRPr="00A76045">
              <w:rPr>
                <w:rFonts w:ascii="Arial" w:hAnsi="Arial" w:cs="Arial"/>
                <w:sz w:val="16"/>
                <w:lang w:val="en-CA"/>
              </w:rPr>
              <w:t>Overall, p</w:t>
            </w:r>
            <w:r w:rsidR="008D0926" w:rsidRPr="00A76045">
              <w:rPr>
                <w:rFonts w:ascii="Arial" w:hAnsi="Arial" w:cs="Arial"/>
                <w:sz w:val="16"/>
                <w:lang w:val="en-CA"/>
              </w:rPr>
              <w:t xml:space="preserve">rovides a technically correct analysis in sufficient depth </w:t>
            </w:r>
          </w:p>
          <w:p w:rsidR="008D0926" w:rsidRPr="00373A85" w:rsidRDefault="008D0926" w:rsidP="00AB1371">
            <w:pPr>
              <w:numPr>
                <w:ilvl w:val="1"/>
                <w:numId w:val="42"/>
              </w:numPr>
              <w:tabs>
                <w:tab w:val="clear" w:pos="1130"/>
              </w:tabs>
              <w:spacing w:before="60" w:after="60"/>
              <w:ind w:left="403"/>
              <w:rPr>
                <w:rFonts w:ascii="Arial" w:hAnsi="Arial" w:cs="Arial"/>
                <w:sz w:val="16"/>
                <w:lang w:val="en-CA"/>
              </w:rPr>
            </w:pPr>
            <w:r>
              <w:rPr>
                <w:rFonts w:ascii="Arial" w:hAnsi="Arial" w:cs="Arial"/>
                <w:sz w:val="16"/>
                <w:lang w:val="en-CA"/>
              </w:rPr>
              <w:t>Uses case facts</w:t>
            </w:r>
          </w:p>
        </w:tc>
        <w:tc>
          <w:tcPr>
            <w:tcW w:w="128" w:type="pct"/>
            <w:gridSpan w:val="2"/>
            <w:tcBorders>
              <w:bottom w:val="single" w:sz="4" w:space="0" w:color="auto"/>
            </w:tcBorders>
          </w:tcPr>
          <w:p w:rsidR="00FB3A5F" w:rsidRPr="00373A85" w:rsidRDefault="00FB3A5F" w:rsidP="0066503E">
            <w:pPr>
              <w:spacing w:before="60" w:after="60"/>
              <w:ind w:left="403" w:hanging="360"/>
              <w:rPr>
                <w:rFonts w:ascii="Arial" w:hAnsi="Arial" w:cs="Arial"/>
                <w:b/>
                <w:bCs/>
                <w:sz w:val="16"/>
                <w:lang w:val="en-CA"/>
              </w:rPr>
            </w:pPr>
          </w:p>
        </w:tc>
        <w:tc>
          <w:tcPr>
            <w:tcW w:w="1119" w:type="pct"/>
            <w:tcBorders>
              <w:bottom w:val="single" w:sz="4" w:space="0" w:color="auto"/>
            </w:tcBorders>
          </w:tcPr>
          <w:p w:rsidR="00AB1371" w:rsidRDefault="00AB1371" w:rsidP="00AB1371">
            <w:pPr>
              <w:numPr>
                <w:ilvl w:val="0"/>
                <w:numId w:val="44"/>
              </w:numPr>
              <w:tabs>
                <w:tab w:val="clear" w:pos="720"/>
              </w:tabs>
              <w:spacing w:before="60" w:after="60"/>
              <w:ind w:left="445"/>
              <w:rPr>
                <w:rFonts w:ascii="Arial" w:hAnsi="Arial" w:cs="Arial"/>
                <w:sz w:val="16"/>
                <w:lang w:val="en-CA"/>
              </w:rPr>
            </w:pPr>
            <w:r>
              <w:rPr>
                <w:rFonts w:ascii="Arial" w:hAnsi="Arial" w:cs="Arial"/>
                <w:sz w:val="16"/>
                <w:lang w:val="en-CA"/>
              </w:rPr>
              <w:t xml:space="preserve">Addresses </w:t>
            </w:r>
            <w:r w:rsidR="00A76045">
              <w:rPr>
                <w:rFonts w:ascii="Arial" w:hAnsi="Arial" w:cs="Arial"/>
                <w:b/>
                <w:sz w:val="16"/>
                <w:lang w:val="en-CA"/>
              </w:rPr>
              <w:t>two</w:t>
            </w:r>
            <w:r>
              <w:rPr>
                <w:rFonts w:ascii="Arial" w:hAnsi="Arial" w:cs="Arial"/>
                <w:sz w:val="16"/>
                <w:lang w:val="en-CA"/>
              </w:rPr>
              <w:t xml:space="preserve"> qualitative factors to be considered in the decision to increase or not the current fee </w:t>
            </w:r>
          </w:p>
          <w:p w:rsidR="00FB3A5F" w:rsidRDefault="00F80629" w:rsidP="0066503E">
            <w:pPr>
              <w:numPr>
                <w:ilvl w:val="0"/>
                <w:numId w:val="44"/>
              </w:numPr>
              <w:tabs>
                <w:tab w:val="clear" w:pos="720"/>
              </w:tabs>
              <w:spacing w:before="60" w:after="60"/>
              <w:ind w:left="403"/>
              <w:rPr>
                <w:rFonts w:ascii="Arial" w:hAnsi="Arial" w:cs="Arial"/>
                <w:sz w:val="16"/>
                <w:lang w:val="en-CA"/>
              </w:rPr>
            </w:pPr>
            <w:r>
              <w:rPr>
                <w:rFonts w:ascii="Arial" w:hAnsi="Arial" w:cs="Arial"/>
                <w:sz w:val="16"/>
                <w:lang w:val="en-CA"/>
              </w:rPr>
              <w:t>Provides an analysis with some depth that generally uses case facts</w:t>
            </w:r>
            <w:r w:rsidR="008D0926">
              <w:rPr>
                <w:rFonts w:ascii="Arial" w:hAnsi="Arial" w:cs="Arial"/>
                <w:sz w:val="16"/>
                <w:lang w:val="en-CA"/>
              </w:rPr>
              <w:t xml:space="preserve"> </w:t>
            </w:r>
          </w:p>
          <w:p w:rsidR="00F80629" w:rsidRPr="00373A85" w:rsidRDefault="00922C94" w:rsidP="0066503E">
            <w:pPr>
              <w:numPr>
                <w:ilvl w:val="0"/>
                <w:numId w:val="44"/>
              </w:numPr>
              <w:tabs>
                <w:tab w:val="clear" w:pos="720"/>
              </w:tabs>
              <w:spacing w:before="60" w:after="60"/>
              <w:ind w:left="403"/>
              <w:rPr>
                <w:rFonts w:ascii="Arial" w:hAnsi="Arial" w:cs="Arial"/>
                <w:sz w:val="16"/>
                <w:lang w:val="en-CA"/>
              </w:rPr>
            </w:pPr>
            <w:r>
              <w:rPr>
                <w:rFonts w:ascii="Arial" w:hAnsi="Arial" w:cs="Arial"/>
                <w:sz w:val="16"/>
                <w:lang w:val="en-CA"/>
              </w:rPr>
              <w:t>Analysis may contain minor technical weaknesses</w:t>
            </w:r>
          </w:p>
        </w:tc>
        <w:tc>
          <w:tcPr>
            <w:tcW w:w="92" w:type="pct"/>
            <w:gridSpan w:val="2"/>
            <w:tcBorders>
              <w:bottom w:val="single" w:sz="4" w:space="0" w:color="auto"/>
            </w:tcBorders>
          </w:tcPr>
          <w:p w:rsidR="00FB3A5F" w:rsidRPr="00373A85" w:rsidRDefault="00FB3A5F" w:rsidP="0066503E">
            <w:pPr>
              <w:spacing w:before="60" w:after="60"/>
              <w:ind w:left="403" w:hanging="360"/>
              <w:rPr>
                <w:rFonts w:ascii="Arial" w:hAnsi="Arial" w:cs="Arial"/>
                <w:b/>
                <w:bCs/>
                <w:sz w:val="16"/>
                <w:lang w:val="en-CA"/>
              </w:rPr>
            </w:pPr>
          </w:p>
        </w:tc>
        <w:tc>
          <w:tcPr>
            <w:tcW w:w="763" w:type="pct"/>
            <w:tcBorders>
              <w:bottom w:val="single" w:sz="4" w:space="0" w:color="auto"/>
            </w:tcBorders>
          </w:tcPr>
          <w:p w:rsidR="00F80629" w:rsidRDefault="00F80629" w:rsidP="0066503E">
            <w:pPr>
              <w:numPr>
                <w:ilvl w:val="0"/>
                <w:numId w:val="43"/>
              </w:numPr>
              <w:tabs>
                <w:tab w:val="clear" w:pos="720"/>
              </w:tabs>
              <w:spacing w:before="60" w:after="60"/>
              <w:ind w:left="403"/>
              <w:rPr>
                <w:rFonts w:ascii="Arial" w:hAnsi="Arial" w:cs="Arial"/>
                <w:sz w:val="16"/>
                <w:lang w:val="en-CA"/>
              </w:rPr>
            </w:pPr>
            <w:r>
              <w:rPr>
                <w:rFonts w:ascii="Arial" w:hAnsi="Arial" w:cs="Arial"/>
                <w:sz w:val="16"/>
                <w:lang w:val="en-CA"/>
              </w:rPr>
              <w:t>Provides a superficial or technically weak analysis</w:t>
            </w:r>
          </w:p>
          <w:p w:rsidR="00F80629" w:rsidRPr="00373A85" w:rsidRDefault="00F80629" w:rsidP="0066503E">
            <w:pPr>
              <w:numPr>
                <w:ilvl w:val="0"/>
                <w:numId w:val="43"/>
              </w:numPr>
              <w:tabs>
                <w:tab w:val="clear" w:pos="720"/>
              </w:tabs>
              <w:spacing w:before="60" w:after="60"/>
              <w:ind w:left="403"/>
              <w:rPr>
                <w:rFonts w:ascii="Arial" w:hAnsi="Arial" w:cs="Arial"/>
                <w:sz w:val="16"/>
                <w:lang w:val="en-CA"/>
              </w:rPr>
            </w:pPr>
            <w:r>
              <w:rPr>
                <w:rFonts w:ascii="Arial" w:hAnsi="Arial" w:cs="Arial"/>
                <w:sz w:val="16"/>
                <w:lang w:val="en-CA"/>
              </w:rPr>
              <w:t>Uses case facts to a minimal degree</w:t>
            </w:r>
          </w:p>
        </w:tc>
        <w:tc>
          <w:tcPr>
            <w:tcW w:w="82" w:type="pct"/>
            <w:gridSpan w:val="2"/>
            <w:tcBorders>
              <w:bottom w:val="single" w:sz="4" w:space="0" w:color="auto"/>
            </w:tcBorders>
          </w:tcPr>
          <w:p w:rsidR="00FB3A5F" w:rsidRPr="00373A85" w:rsidRDefault="00FB3A5F" w:rsidP="0066503E">
            <w:pPr>
              <w:spacing w:before="60" w:after="60"/>
              <w:ind w:left="403" w:hanging="360"/>
              <w:rPr>
                <w:rFonts w:ascii="Arial" w:hAnsi="Arial" w:cs="Arial"/>
                <w:sz w:val="16"/>
                <w:lang w:val="en-CA"/>
              </w:rPr>
            </w:pPr>
          </w:p>
        </w:tc>
        <w:tc>
          <w:tcPr>
            <w:tcW w:w="244" w:type="pct"/>
            <w:tcBorders>
              <w:bottom w:val="single" w:sz="4" w:space="0" w:color="auto"/>
              <w:right w:val="single" w:sz="24" w:space="0" w:color="auto"/>
            </w:tcBorders>
          </w:tcPr>
          <w:p w:rsidR="00FB3A5F" w:rsidRPr="00373A85" w:rsidRDefault="00FB3A5F" w:rsidP="0066503E">
            <w:pPr>
              <w:spacing w:before="60" w:after="60"/>
              <w:ind w:left="403" w:hanging="360"/>
              <w:rPr>
                <w:rFonts w:ascii="Arial" w:hAnsi="Arial" w:cs="Arial"/>
                <w:sz w:val="16"/>
                <w:lang w:val="en-CA"/>
              </w:rPr>
            </w:pPr>
          </w:p>
        </w:tc>
      </w:tr>
      <w:tr w:rsidR="00FB3A5F" w:rsidRPr="00373A85" w:rsidTr="001E2CCA">
        <w:trPr>
          <w:cantSplit/>
        </w:trPr>
        <w:tc>
          <w:tcPr>
            <w:tcW w:w="1192" w:type="pct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CCCCCC"/>
          </w:tcPr>
          <w:p w:rsidR="00FB3A5F" w:rsidRPr="00373A85" w:rsidRDefault="001C4B01" w:rsidP="007A1E97">
            <w:pPr>
              <w:ind w:left="142"/>
              <w:jc w:val="center"/>
              <w:rPr>
                <w:rFonts w:ascii="Arial" w:hAnsi="Arial" w:cs="Arial"/>
                <w:b/>
                <w:bCs/>
                <w:color w:val="FF0000"/>
                <w:sz w:val="28"/>
                <w:lang w:val="en-CA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8"/>
                <w:lang w:val="en-CA"/>
              </w:rPr>
              <w:t>14</w:t>
            </w:r>
          </w:p>
        </w:tc>
        <w:tc>
          <w:tcPr>
            <w:tcW w:w="1508" w:type="pct"/>
            <w:gridSpan w:val="5"/>
            <w:tcBorders>
              <w:bottom w:val="single" w:sz="24" w:space="0" w:color="auto"/>
            </w:tcBorders>
            <w:shd w:val="clear" w:color="auto" w:fill="CCCCCC"/>
          </w:tcPr>
          <w:p w:rsidR="00FB3A5F" w:rsidRPr="00373A85" w:rsidRDefault="001C4B01" w:rsidP="007A1E97">
            <w:pPr>
              <w:ind w:left="142"/>
              <w:jc w:val="center"/>
              <w:rPr>
                <w:rFonts w:ascii="Arial" w:hAnsi="Arial" w:cs="Arial"/>
                <w:b/>
                <w:bCs/>
                <w:color w:val="FF0000"/>
                <w:sz w:val="28"/>
                <w:lang w:val="en-CA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8"/>
                <w:lang w:val="en-CA"/>
              </w:rPr>
              <w:t>10</w:t>
            </w:r>
          </w:p>
        </w:tc>
        <w:tc>
          <w:tcPr>
            <w:tcW w:w="1211" w:type="pct"/>
            <w:gridSpan w:val="3"/>
            <w:tcBorders>
              <w:bottom w:val="single" w:sz="24" w:space="0" w:color="auto"/>
            </w:tcBorders>
            <w:shd w:val="clear" w:color="auto" w:fill="CCCCCC"/>
          </w:tcPr>
          <w:p w:rsidR="00FB3A5F" w:rsidRPr="00373A85" w:rsidRDefault="001C4B01" w:rsidP="007A1E97">
            <w:pPr>
              <w:ind w:left="142"/>
              <w:jc w:val="center"/>
              <w:rPr>
                <w:rFonts w:ascii="Arial" w:hAnsi="Arial" w:cs="Arial"/>
                <w:b/>
                <w:bCs/>
                <w:color w:val="FF0000"/>
                <w:sz w:val="28"/>
                <w:lang w:val="en-CA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8"/>
                <w:lang w:val="en-CA"/>
              </w:rPr>
              <w:t>8</w:t>
            </w:r>
          </w:p>
        </w:tc>
        <w:tc>
          <w:tcPr>
            <w:tcW w:w="844" w:type="pct"/>
            <w:gridSpan w:val="3"/>
            <w:tcBorders>
              <w:bottom w:val="single" w:sz="24" w:space="0" w:color="auto"/>
            </w:tcBorders>
            <w:shd w:val="clear" w:color="auto" w:fill="CCCCCC"/>
          </w:tcPr>
          <w:p w:rsidR="00FB3A5F" w:rsidRPr="00373A85" w:rsidRDefault="001C4B01" w:rsidP="007A1E97">
            <w:pPr>
              <w:ind w:left="142"/>
              <w:jc w:val="center"/>
              <w:rPr>
                <w:rFonts w:ascii="Arial" w:hAnsi="Arial" w:cs="Arial"/>
                <w:b/>
                <w:bCs/>
                <w:color w:val="FF0000"/>
                <w:sz w:val="28"/>
                <w:lang w:val="en-CA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8"/>
                <w:lang w:val="en-CA"/>
              </w:rPr>
              <w:t>5</w:t>
            </w:r>
          </w:p>
        </w:tc>
        <w:tc>
          <w:tcPr>
            <w:tcW w:w="244" w:type="pct"/>
            <w:tcBorders>
              <w:bottom w:val="single" w:sz="24" w:space="0" w:color="auto"/>
              <w:right w:val="single" w:sz="24" w:space="0" w:color="auto"/>
            </w:tcBorders>
            <w:shd w:val="clear" w:color="auto" w:fill="CCCCCC"/>
          </w:tcPr>
          <w:p w:rsidR="00FB3A5F" w:rsidRPr="00373A85" w:rsidRDefault="00FB3A5F" w:rsidP="007A1E97">
            <w:pPr>
              <w:ind w:left="142"/>
              <w:jc w:val="center"/>
              <w:rPr>
                <w:rFonts w:ascii="Arial" w:hAnsi="Arial" w:cs="Arial"/>
                <w:b/>
                <w:bCs/>
                <w:color w:val="FF0000"/>
                <w:sz w:val="28"/>
                <w:lang w:val="en-CA"/>
              </w:rPr>
            </w:pPr>
          </w:p>
        </w:tc>
      </w:tr>
    </w:tbl>
    <w:p w:rsidR="00B937A3" w:rsidRDefault="00B937A3" w:rsidP="00FB3A5F">
      <w:pPr>
        <w:rPr>
          <w:lang w:val="en-CA"/>
        </w:rPr>
      </w:pPr>
    </w:p>
    <w:p w:rsidR="00FB3A5F" w:rsidRDefault="00FB3A5F" w:rsidP="00FB3A5F">
      <w:pPr>
        <w:rPr>
          <w:lang w:val="en-CA"/>
        </w:rPr>
      </w:pPr>
    </w:p>
    <w:p w:rsidR="00FB3A5F" w:rsidRDefault="00FB3A5F" w:rsidP="00EB4C0C">
      <w:pPr>
        <w:rPr>
          <w:lang w:val="en-CA"/>
        </w:rPr>
      </w:pPr>
    </w:p>
    <w:sectPr w:rsidR="00FB3A5F" w:rsidSect="00A73833">
      <w:headerReference w:type="first" r:id="rId8"/>
      <w:pgSz w:w="15840" w:h="12240" w:orient="landscape" w:code="1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FA3" w:rsidRDefault="00082FA3">
      <w:r>
        <w:separator/>
      </w:r>
    </w:p>
  </w:endnote>
  <w:endnote w:type="continuationSeparator" w:id="0">
    <w:p w:rsidR="00082FA3" w:rsidRDefault="00082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FA3" w:rsidRDefault="00082FA3">
      <w:r>
        <w:separator/>
      </w:r>
    </w:p>
  </w:footnote>
  <w:footnote w:type="continuationSeparator" w:id="0">
    <w:p w:rsidR="00082FA3" w:rsidRDefault="00082F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dashSmallGap" w:sz="4" w:space="0" w:color="auto"/>
        <w:left w:val="dashSmallGap" w:sz="4" w:space="0" w:color="auto"/>
        <w:bottom w:val="dashSmallGap" w:sz="4" w:space="0" w:color="auto"/>
        <w:right w:val="dashSmallGap" w:sz="4" w:space="0" w:color="auto"/>
        <w:insideH w:val="dashSmallGap" w:sz="4" w:space="0" w:color="auto"/>
        <w:insideV w:val="dashSmallGap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8"/>
      <w:gridCol w:w="3275"/>
      <w:gridCol w:w="3437"/>
    </w:tblGrid>
    <w:tr w:rsidR="00363020" w:rsidRPr="00B60144" w:rsidTr="00543C4F">
      <w:trPr>
        <w:cantSplit/>
      </w:trPr>
      <w:tc>
        <w:tcPr>
          <w:tcW w:w="5000" w:type="pct"/>
          <w:gridSpan w:val="3"/>
          <w:tcBorders>
            <w:top w:val="nil"/>
            <w:left w:val="nil"/>
            <w:right w:val="nil"/>
          </w:tcBorders>
        </w:tcPr>
        <w:p w:rsidR="00363020" w:rsidRPr="00B60144" w:rsidRDefault="00363020" w:rsidP="00EB4C0C">
          <w:pPr>
            <w:pStyle w:val="Title"/>
            <w:spacing w:line="300" w:lineRule="atLeast"/>
            <w:rPr>
              <w:rFonts w:ascii="Arial" w:hAnsi="Arial" w:cs="Arial"/>
              <w:i/>
              <w:color w:val="FF0000"/>
            </w:rPr>
          </w:pPr>
          <w:r w:rsidRPr="00B60144">
            <w:rPr>
              <w:rFonts w:ascii="Arial" w:hAnsi="Arial" w:cs="Arial"/>
              <w:i/>
              <w:color w:val="FF0000"/>
            </w:rPr>
            <w:t>EVALUATION GUIDE</w:t>
          </w:r>
        </w:p>
      </w:tc>
    </w:tr>
    <w:tr w:rsidR="00363020" w:rsidRPr="00B60144" w:rsidTr="00543C4F">
      <w:trPr>
        <w:cantSplit/>
      </w:trPr>
      <w:tc>
        <w:tcPr>
          <w:tcW w:w="2438" w:type="pct"/>
        </w:tcPr>
        <w:p w:rsidR="00363020" w:rsidRPr="00B60144" w:rsidRDefault="00E97486" w:rsidP="00EB4C0C">
          <w:pPr>
            <w:pStyle w:val="Title"/>
            <w:spacing w:line="300" w:lineRule="atLeast"/>
            <w:jc w:val="left"/>
            <w:rPr>
              <w:rFonts w:ascii="Arial" w:hAnsi="Arial" w:cs="Arial"/>
              <w:i/>
              <w:color w:val="FF0000"/>
            </w:rPr>
          </w:pPr>
          <w:proofErr w:type="spellStart"/>
          <w:r w:rsidRPr="00B60144">
            <w:rPr>
              <w:rFonts w:ascii="Arial" w:hAnsi="Arial" w:cs="Arial"/>
              <w:i/>
              <w:color w:val="FF0000"/>
            </w:rPr>
            <w:t>Title</w:t>
          </w:r>
          <w:proofErr w:type="gramStart"/>
          <w:r w:rsidRPr="00B60144">
            <w:rPr>
              <w:rFonts w:ascii="Arial" w:hAnsi="Arial" w:cs="Arial"/>
              <w:i/>
              <w:color w:val="FF0000"/>
            </w:rPr>
            <w:t>:</w:t>
          </w:r>
          <w:r w:rsidR="002A301E" w:rsidRPr="00B60144">
            <w:rPr>
              <w:rFonts w:ascii="Arial" w:hAnsi="Arial" w:cs="Arial"/>
              <w:i/>
              <w:color w:val="FF0000"/>
            </w:rPr>
            <w:t>Lexon</w:t>
          </w:r>
          <w:proofErr w:type="spellEnd"/>
          <w:proofErr w:type="gramEnd"/>
          <w:r w:rsidR="002A301E" w:rsidRPr="00B60144">
            <w:rPr>
              <w:rFonts w:ascii="Arial" w:hAnsi="Arial" w:cs="Arial"/>
              <w:i/>
              <w:color w:val="FF0000"/>
            </w:rPr>
            <w:t xml:space="preserve"> </w:t>
          </w:r>
          <w:r w:rsidR="00363020" w:rsidRPr="00B60144">
            <w:rPr>
              <w:rFonts w:ascii="Arial" w:hAnsi="Arial" w:cs="Arial"/>
              <w:i/>
              <w:color w:val="FF0000"/>
            </w:rPr>
            <w:t>Condo</w:t>
          </w:r>
          <w:r w:rsidR="00142E31" w:rsidRPr="00B60144">
            <w:rPr>
              <w:rFonts w:ascii="Arial" w:hAnsi="Arial" w:cs="Arial"/>
              <w:i/>
              <w:color w:val="FF0000"/>
            </w:rPr>
            <w:t>s Inc.</w:t>
          </w:r>
        </w:p>
      </w:tc>
      <w:tc>
        <w:tcPr>
          <w:tcW w:w="1250" w:type="pct"/>
        </w:tcPr>
        <w:p w:rsidR="00363020" w:rsidRPr="00B60144" w:rsidRDefault="00363020" w:rsidP="00EB4C0C">
          <w:pPr>
            <w:pStyle w:val="Title"/>
            <w:spacing w:line="300" w:lineRule="atLeast"/>
            <w:jc w:val="left"/>
            <w:rPr>
              <w:rFonts w:ascii="Arial" w:hAnsi="Arial" w:cs="Arial"/>
              <w:i/>
              <w:color w:val="FF0000"/>
            </w:rPr>
          </w:pPr>
        </w:p>
      </w:tc>
      <w:tc>
        <w:tcPr>
          <w:tcW w:w="1313" w:type="pct"/>
        </w:tcPr>
        <w:p w:rsidR="00363020" w:rsidRPr="00B60144" w:rsidRDefault="00363020" w:rsidP="00EB4C0C">
          <w:pPr>
            <w:pStyle w:val="Title"/>
            <w:spacing w:line="300" w:lineRule="atLeast"/>
            <w:jc w:val="left"/>
            <w:rPr>
              <w:rFonts w:ascii="Arial" w:hAnsi="Arial" w:cs="Arial"/>
              <w:i/>
              <w:color w:val="FF0000"/>
            </w:rPr>
          </w:pPr>
        </w:p>
      </w:tc>
    </w:tr>
  </w:tbl>
  <w:p w:rsidR="00363020" w:rsidRPr="00CB24BB" w:rsidRDefault="00363020">
    <w:pPr>
      <w:pStyle w:val="Header"/>
      <w:rPr>
        <w:lang w:val="en-C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60237"/>
    <w:multiLevelType w:val="hybridMultilevel"/>
    <w:tmpl w:val="D2103FB2"/>
    <w:lvl w:ilvl="0" w:tplc="CD5261F0">
      <w:start w:val="1"/>
      <w:numFmt w:val="decimal"/>
      <w:lvlText w:val="%1."/>
      <w:lvlJc w:val="left"/>
      <w:pPr>
        <w:tabs>
          <w:tab w:val="num" w:pos="366"/>
        </w:tabs>
        <w:ind w:left="366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086"/>
        </w:tabs>
        <w:ind w:left="1086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06"/>
        </w:tabs>
        <w:ind w:left="1806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6"/>
        </w:tabs>
        <w:ind w:left="2526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6"/>
        </w:tabs>
        <w:ind w:left="3246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6"/>
        </w:tabs>
        <w:ind w:left="3966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6"/>
        </w:tabs>
        <w:ind w:left="4686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6"/>
        </w:tabs>
        <w:ind w:left="5406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6"/>
        </w:tabs>
        <w:ind w:left="6126" w:hanging="180"/>
      </w:pPr>
    </w:lvl>
  </w:abstractNum>
  <w:abstractNum w:abstractNumId="1">
    <w:nsid w:val="01E67B15"/>
    <w:multiLevelType w:val="hybridMultilevel"/>
    <w:tmpl w:val="1452D29A"/>
    <w:lvl w:ilvl="0" w:tplc="6150CDB0">
      <w:start w:val="1"/>
      <w:numFmt w:val="decimal"/>
      <w:lvlText w:val="%1."/>
      <w:lvlJc w:val="left"/>
      <w:pPr>
        <w:tabs>
          <w:tab w:val="num" w:pos="366"/>
        </w:tabs>
        <w:ind w:left="366" w:hanging="360"/>
      </w:pPr>
      <w:rPr>
        <w:rFonts w:hint="default"/>
      </w:rPr>
    </w:lvl>
    <w:lvl w:ilvl="1" w:tplc="0FEC1C16">
      <w:start w:val="2"/>
      <w:numFmt w:val="decimal"/>
      <w:lvlText w:val="%2"/>
      <w:lvlJc w:val="left"/>
      <w:pPr>
        <w:tabs>
          <w:tab w:val="num" w:pos="1086"/>
        </w:tabs>
        <w:ind w:left="1086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1806"/>
        </w:tabs>
        <w:ind w:left="1806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6"/>
        </w:tabs>
        <w:ind w:left="2526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6"/>
        </w:tabs>
        <w:ind w:left="3246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6"/>
        </w:tabs>
        <w:ind w:left="3966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6"/>
        </w:tabs>
        <w:ind w:left="4686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6"/>
        </w:tabs>
        <w:ind w:left="5406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6"/>
        </w:tabs>
        <w:ind w:left="6126" w:hanging="180"/>
      </w:pPr>
    </w:lvl>
  </w:abstractNum>
  <w:abstractNum w:abstractNumId="2">
    <w:nsid w:val="07947BD2"/>
    <w:multiLevelType w:val="hybridMultilevel"/>
    <w:tmpl w:val="4418D648"/>
    <w:lvl w:ilvl="0" w:tplc="BEE02582">
      <w:start w:val="1"/>
      <w:numFmt w:val="decimal"/>
      <w:lvlText w:val="%1."/>
      <w:lvlJc w:val="left"/>
      <w:pPr>
        <w:tabs>
          <w:tab w:val="num" w:pos="461"/>
        </w:tabs>
        <w:ind w:left="46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181"/>
        </w:tabs>
        <w:ind w:left="1181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901"/>
        </w:tabs>
        <w:ind w:left="1901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621"/>
        </w:tabs>
        <w:ind w:left="2621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341"/>
        </w:tabs>
        <w:ind w:left="3341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061"/>
        </w:tabs>
        <w:ind w:left="4061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781"/>
        </w:tabs>
        <w:ind w:left="4781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501"/>
        </w:tabs>
        <w:ind w:left="5501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221"/>
        </w:tabs>
        <w:ind w:left="6221" w:hanging="180"/>
      </w:pPr>
    </w:lvl>
  </w:abstractNum>
  <w:abstractNum w:abstractNumId="3">
    <w:nsid w:val="11F943E1"/>
    <w:multiLevelType w:val="hybridMultilevel"/>
    <w:tmpl w:val="7B887294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677C72"/>
    <w:multiLevelType w:val="multilevel"/>
    <w:tmpl w:val="C60690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A85251"/>
    <w:multiLevelType w:val="hybridMultilevel"/>
    <w:tmpl w:val="D9702BF0"/>
    <w:lvl w:ilvl="0" w:tplc="EC24DCC4">
      <w:start w:val="1"/>
      <w:numFmt w:val="decimal"/>
      <w:lvlText w:val="%1."/>
      <w:lvlJc w:val="left"/>
      <w:pPr>
        <w:tabs>
          <w:tab w:val="num" w:pos="366"/>
        </w:tabs>
        <w:ind w:left="366" w:hanging="360"/>
      </w:pPr>
      <w:rPr>
        <w:rFonts w:ascii="Times New Roman" w:eastAsia="Times New Roman" w:hAnsi="Times New Roman" w:cs="Times New Roman"/>
      </w:rPr>
    </w:lvl>
    <w:lvl w:ilvl="1" w:tplc="040C0019">
      <w:start w:val="1"/>
      <w:numFmt w:val="lowerLetter"/>
      <w:lvlText w:val="%2."/>
      <w:lvlJc w:val="left"/>
      <w:pPr>
        <w:tabs>
          <w:tab w:val="num" w:pos="1086"/>
        </w:tabs>
        <w:ind w:left="1086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06"/>
        </w:tabs>
        <w:ind w:left="1806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6"/>
        </w:tabs>
        <w:ind w:left="2526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6"/>
        </w:tabs>
        <w:ind w:left="3246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6"/>
        </w:tabs>
        <w:ind w:left="3966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6"/>
        </w:tabs>
        <w:ind w:left="4686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6"/>
        </w:tabs>
        <w:ind w:left="5406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6"/>
        </w:tabs>
        <w:ind w:left="6126" w:hanging="180"/>
      </w:pPr>
    </w:lvl>
  </w:abstractNum>
  <w:abstractNum w:abstractNumId="6">
    <w:nsid w:val="1761110C"/>
    <w:multiLevelType w:val="hybridMultilevel"/>
    <w:tmpl w:val="3F642BA8"/>
    <w:lvl w:ilvl="0" w:tplc="0C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DB43FE1"/>
    <w:multiLevelType w:val="multilevel"/>
    <w:tmpl w:val="7B8872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3995C28"/>
    <w:multiLevelType w:val="hybridMultilevel"/>
    <w:tmpl w:val="CBD096DE"/>
    <w:lvl w:ilvl="0" w:tplc="5FF0D2AC">
      <w:start w:val="1"/>
      <w:numFmt w:val="decimal"/>
      <w:lvlText w:val="%1."/>
      <w:lvlJc w:val="left"/>
      <w:pPr>
        <w:tabs>
          <w:tab w:val="num" w:pos="461"/>
        </w:tabs>
        <w:ind w:left="461" w:hanging="360"/>
      </w:pPr>
      <w:rPr>
        <w:rFonts w:hint="default"/>
      </w:rPr>
    </w:lvl>
    <w:lvl w:ilvl="1" w:tplc="69543FF4">
      <w:start w:val="1"/>
      <w:numFmt w:val="lowerLetter"/>
      <w:lvlText w:val="%2)"/>
      <w:lvlJc w:val="left"/>
      <w:pPr>
        <w:tabs>
          <w:tab w:val="num" w:pos="1181"/>
        </w:tabs>
        <w:ind w:left="1181" w:hanging="360"/>
      </w:pPr>
      <w:rPr>
        <w:rFonts w:ascii="Times New Roman" w:eastAsia="Times New Roman" w:hAnsi="Times New Roman"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1901"/>
        </w:tabs>
        <w:ind w:left="1901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621"/>
        </w:tabs>
        <w:ind w:left="2621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341"/>
        </w:tabs>
        <w:ind w:left="3341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061"/>
        </w:tabs>
        <w:ind w:left="4061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781"/>
        </w:tabs>
        <w:ind w:left="4781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501"/>
        </w:tabs>
        <w:ind w:left="5501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221"/>
        </w:tabs>
        <w:ind w:left="6221" w:hanging="180"/>
      </w:pPr>
    </w:lvl>
  </w:abstractNum>
  <w:abstractNum w:abstractNumId="9">
    <w:nsid w:val="331447A2"/>
    <w:multiLevelType w:val="multilevel"/>
    <w:tmpl w:val="10B2F4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319711C"/>
    <w:multiLevelType w:val="hybridMultilevel"/>
    <w:tmpl w:val="29060E4A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3DD6C2C"/>
    <w:multiLevelType w:val="multilevel"/>
    <w:tmpl w:val="936C080E"/>
    <w:lvl w:ilvl="0">
      <w:start w:val="1"/>
      <w:numFmt w:val="decimal"/>
      <w:lvlText w:val="%1."/>
      <w:lvlJc w:val="left"/>
      <w:pPr>
        <w:tabs>
          <w:tab w:val="num" w:pos="410"/>
        </w:tabs>
        <w:ind w:left="41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130"/>
        </w:tabs>
        <w:ind w:left="113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030"/>
        </w:tabs>
        <w:ind w:left="203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70"/>
        </w:tabs>
        <w:ind w:left="2570" w:hanging="360"/>
      </w:pPr>
    </w:lvl>
    <w:lvl w:ilvl="4">
      <w:start w:val="1"/>
      <w:numFmt w:val="lowerLetter"/>
      <w:lvlText w:val="%5."/>
      <w:lvlJc w:val="left"/>
      <w:pPr>
        <w:tabs>
          <w:tab w:val="num" w:pos="3290"/>
        </w:tabs>
        <w:ind w:left="3290" w:hanging="360"/>
      </w:pPr>
    </w:lvl>
    <w:lvl w:ilvl="5">
      <w:start w:val="1"/>
      <w:numFmt w:val="lowerRoman"/>
      <w:lvlText w:val="%6."/>
      <w:lvlJc w:val="right"/>
      <w:pPr>
        <w:tabs>
          <w:tab w:val="num" w:pos="4010"/>
        </w:tabs>
        <w:ind w:left="4010" w:hanging="180"/>
      </w:pPr>
    </w:lvl>
    <w:lvl w:ilvl="6">
      <w:start w:val="1"/>
      <w:numFmt w:val="decimal"/>
      <w:lvlText w:val="%7."/>
      <w:lvlJc w:val="left"/>
      <w:pPr>
        <w:tabs>
          <w:tab w:val="num" w:pos="4730"/>
        </w:tabs>
        <w:ind w:left="4730" w:hanging="360"/>
      </w:pPr>
    </w:lvl>
    <w:lvl w:ilvl="7">
      <w:start w:val="1"/>
      <w:numFmt w:val="lowerLetter"/>
      <w:lvlText w:val="%8."/>
      <w:lvlJc w:val="left"/>
      <w:pPr>
        <w:tabs>
          <w:tab w:val="num" w:pos="5450"/>
        </w:tabs>
        <w:ind w:left="5450" w:hanging="360"/>
      </w:pPr>
    </w:lvl>
    <w:lvl w:ilvl="8">
      <w:start w:val="1"/>
      <w:numFmt w:val="lowerRoman"/>
      <w:lvlText w:val="%9."/>
      <w:lvlJc w:val="right"/>
      <w:pPr>
        <w:tabs>
          <w:tab w:val="num" w:pos="6170"/>
        </w:tabs>
        <w:ind w:left="6170" w:hanging="180"/>
      </w:pPr>
    </w:lvl>
  </w:abstractNum>
  <w:abstractNum w:abstractNumId="12">
    <w:nsid w:val="35263938"/>
    <w:multiLevelType w:val="singleLevel"/>
    <w:tmpl w:val="8C482752"/>
    <w:lvl w:ilvl="0">
      <w:start w:val="1"/>
      <w:numFmt w:val="bullet"/>
      <w:pStyle w:val="corpspuce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</w:abstractNum>
  <w:abstractNum w:abstractNumId="13">
    <w:nsid w:val="35C15E39"/>
    <w:multiLevelType w:val="hybridMultilevel"/>
    <w:tmpl w:val="1CF683D0"/>
    <w:lvl w:ilvl="0" w:tplc="AA7E470C">
      <w:start w:val="1"/>
      <w:numFmt w:val="decimal"/>
      <w:lvlText w:val="%1."/>
      <w:lvlJc w:val="left"/>
      <w:pPr>
        <w:tabs>
          <w:tab w:val="num" w:pos="461"/>
        </w:tabs>
        <w:ind w:left="46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181"/>
        </w:tabs>
        <w:ind w:left="1181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901"/>
        </w:tabs>
        <w:ind w:left="1901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621"/>
        </w:tabs>
        <w:ind w:left="2621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341"/>
        </w:tabs>
        <w:ind w:left="3341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061"/>
        </w:tabs>
        <w:ind w:left="4061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781"/>
        </w:tabs>
        <w:ind w:left="4781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501"/>
        </w:tabs>
        <w:ind w:left="5501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221"/>
        </w:tabs>
        <w:ind w:left="6221" w:hanging="180"/>
      </w:pPr>
    </w:lvl>
  </w:abstractNum>
  <w:abstractNum w:abstractNumId="14">
    <w:nsid w:val="3DD01546"/>
    <w:multiLevelType w:val="hybridMultilevel"/>
    <w:tmpl w:val="DE70F3BE"/>
    <w:lvl w:ilvl="0" w:tplc="90BE64CA">
      <w:start w:val="1"/>
      <w:numFmt w:val="decimal"/>
      <w:lvlText w:val="%1."/>
      <w:lvlJc w:val="left"/>
      <w:pPr>
        <w:tabs>
          <w:tab w:val="num" w:pos="337"/>
        </w:tabs>
        <w:ind w:left="337" w:hanging="360"/>
      </w:pPr>
      <w:rPr>
        <w:rFonts w:hint="default"/>
      </w:rPr>
    </w:lvl>
    <w:lvl w:ilvl="1" w:tplc="7CA660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F6D7C07"/>
    <w:multiLevelType w:val="hybridMultilevel"/>
    <w:tmpl w:val="A40494B8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1D304D7"/>
    <w:multiLevelType w:val="hybridMultilevel"/>
    <w:tmpl w:val="833C3D2C"/>
    <w:lvl w:ilvl="0" w:tplc="E1E0F55C">
      <w:start w:val="1"/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Arial" w:eastAsia="Times New Roman" w:hAnsi="Arial" w:cs="Arial" w:hint="default"/>
      </w:rPr>
    </w:lvl>
    <w:lvl w:ilvl="1" w:tplc="459A74FC">
      <w:numFmt w:val="bullet"/>
      <w:lvlText w:val="–"/>
      <w:lvlJc w:val="left"/>
      <w:pPr>
        <w:tabs>
          <w:tab w:val="num" w:pos="1222"/>
        </w:tabs>
        <w:ind w:left="1222" w:hanging="360"/>
      </w:pPr>
      <w:rPr>
        <w:rFonts w:ascii="Arial" w:eastAsia="Times New Roman" w:hAnsi="Arial" w:cs="Aria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17">
    <w:nsid w:val="41D845BD"/>
    <w:multiLevelType w:val="hybridMultilevel"/>
    <w:tmpl w:val="D7B4CEFA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85C4375"/>
    <w:multiLevelType w:val="hybridMultilevel"/>
    <w:tmpl w:val="CDEA2034"/>
    <w:lvl w:ilvl="0" w:tplc="E1946A98">
      <w:start w:val="1"/>
      <w:numFmt w:val="decimal"/>
      <w:lvlText w:val="%1."/>
      <w:lvlJc w:val="left"/>
      <w:pPr>
        <w:tabs>
          <w:tab w:val="num" w:pos="366"/>
        </w:tabs>
        <w:ind w:left="366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086"/>
        </w:tabs>
        <w:ind w:left="1086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06"/>
        </w:tabs>
        <w:ind w:left="1806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6"/>
        </w:tabs>
        <w:ind w:left="2526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6"/>
        </w:tabs>
        <w:ind w:left="3246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6"/>
        </w:tabs>
        <w:ind w:left="3966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6"/>
        </w:tabs>
        <w:ind w:left="4686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6"/>
        </w:tabs>
        <w:ind w:left="5406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6"/>
        </w:tabs>
        <w:ind w:left="6126" w:hanging="180"/>
      </w:pPr>
    </w:lvl>
  </w:abstractNum>
  <w:abstractNum w:abstractNumId="19">
    <w:nsid w:val="4E415E8C"/>
    <w:multiLevelType w:val="hybridMultilevel"/>
    <w:tmpl w:val="D2E085C6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61AF134">
      <w:start w:val="1"/>
      <w:numFmt w:val="none"/>
      <w:lvlText w:val="a.  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DE98CA">
      <w:start w:val="1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7C12623A">
      <w:start w:val="2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45751D9"/>
    <w:multiLevelType w:val="hybridMultilevel"/>
    <w:tmpl w:val="4BEAC15C"/>
    <w:lvl w:ilvl="0" w:tplc="A14422AC">
      <w:start w:val="1"/>
      <w:numFmt w:val="decimal"/>
      <w:lvlText w:val="%1."/>
      <w:lvlJc w:val="left"/>
      <w:pPr>
        <w:tabs>
          <w:tab w:val="num" w:pos="410"/>
        </w:tabs>
        <w:ind w:left="410" w:hanging="360"/>
      </w:pPr>
      <w:rPr>
        <w:rFonts w:cs="Times New Roman" w:hint="default"/>
        <w:b w:val="0"/>
      </w:rPr>
    </w:lvl>
    <w:lvl w:ilvl="1" w:tplc="040C000F">
      <w:start w:val="1"/>
      <w:numFmt w:val="decimal"/>
      <w:lvlText w:val="%2."/>
      <w:lvlJc w:val="left"/>
      <w:pPr>
        <w:tabs>
          <w:tab w:val="num" w:pos="1130"/>
        </w:tabs>
        <w:ind w:left="1130" w:hanging="360"/>
      </w:pPr>
      <w:rPr>
        <w:rFonts w:hint="default"/>
      </w:rPr>
    </w:lvl>
    <w:lvl w:ilvl="2" w:tplc="64EAF73C">
      <w:start w:val="1"/>
      <w:numFmt w:val="lowerLetter"/>
      <w:lvlText w:val="%3)"/>
      <w:lvlJc w:val="left"/>
      <w:pPr>
        <w:tabs>
          <w:tab w:val="num" w:pos="2030"/>
        </w:tabs>
        <w:ind w:left="2030" w:hanging="360"/>
      </w:pPr>
      <w:rPr>
        <w:rFonts w:hint="default"/>
      </w:rPr>
    </w:lvl>
    <w:lvl w:ilvl="3" w:tplc="040C000F" w:tentative="1">
      <w:start w:val="1"/>
      <w:numFmt w:val="decimal"/>
      <w:lvlText w:val="%4."/>
      <w:lvlJc w:val="left"/>
      <w:pPr>
        <w:tabs>
          <w:tab w:val="num" w:pos="2570"/>
        </w:tabs>
        <w:ind w:left="257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90"/>
        </w:tabs>
        <w:ind w:left="329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010"/>
        </w:tabs>
        <w:ind w:left="401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730"/>
        </w:tabs>
        <w:ind w:left="473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50"/>
        </w:tabs>
        <w:ind w:left="545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70"/>
        </w:tabs>
        <w:ind w:left="6170" w:hanging="180"/>
      </w:pPr>
    </w:lvl>
  </w:abstractNum>
  <w:abstractNum w:abstractNumId="21">
    <w:nsid w:val="555F6372"/>
    <w:multiLevelType w:val="hybridMultilevel"/>
    <w:tmpl w:val="8FD68F64"/>
    <w:lvl w:ilvl="0" w:tplc="1FCACC70">
      <w:start w:val="1"/>
      <w:numFmt w:val="decimal"/>
      <w:lvlText w:val="%1."/>
      <w:lvlJc w:val="left"/>
      <w:pPr>
        <w:tabs>
          <w:tab w:val="num" w:pos="461"/>
        </w:tabs>
        <w:ind w:left="46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181"/>
        </w:tabs>
        <w:ind w:left="1181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901"/>
        </w:tabs>
        <w:ind w:left="1901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621"/>
        </w:tabs>
        <w:ind w:left="2621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341"/>
        </w:tabs>
        <w:ind w:left="3341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061"/>
        </w:tabs>
        <w:ind w:left="4061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781"/>
        </w:tabs>
        <w:ind w:left="4781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501"/>
        </w:tabs>
        <w:ind w:left="5501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221"/>
        </w:tabs>
        <w:ind w:left="6221" w:hanging="180"/>
      </w:pPr>
    </w:lvl>
  </w:abstractNum>
  <w:abstractNum w:abstractNumId="22">
    <w:nsid w:val="556960B3"/>
    <w:multiLevelType w:val="hybridMultilevel"/>
    <w:tmpl w:val="D7B834B0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81724BD"/>
    <w:multiLevelType w:val="hybridMultilevel"/>
    <w:tmpl w:val="25DCB57A"/>
    <w:lvl w:ilvl="0" w:tplc="90BE64CA">
      <w:start w:val="1"/>
      <w:numFmt w:val="decimal"/>
      <w:lvlText w:val="%1."/>
      <w:lvlJc w:val="left"/>
      <w:pPr>
        <w:tabs>
          <w:tab w:val="num" w:pos="337"/>
        </w:tabs>
        <w:ind w:left="33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057"/>
        </w:tabs>
        <w:ind w:left="1057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777"/>
        </w:tabs>
        <w:ind w:left="1777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497"/>
        </w:tabs>
        <w:ind w:left="2497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17"/>
        </w:tabs>
        <w:ind w:left="3217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37"/>
        </w:tabs>
        <w:ind w:left="3937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57"/>
        </w:tabs>
        <w:ind w:left="4657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377"/>
        </w:tabs>
        <w:ind w:left="5377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097"/>
        </w:tabs>
        <w:ind w:left="6097" w:hanging="180"/>
      </w:pPr>
    </w:lvl>
  </w:abstractNum>
  <w:abstractNum w:abstractNumId="24">
    <w:nsid w:val="58C67AB7"/>
    <w:multiLevelType w:val="hybridMultilevel"/>
    <w:tmpl w:val="AB8245D8"/>
    <w:lvl w:ilvl="0" w:tplc="90BE64CA">
      <w:start w:val="1"/>
      <w:numFmt w:val="decimal"/>
      <w:lvlText w:val="%1."/>
      <w:lvlJc w:val="left"/>
      <w:pPr>
        <w:tabs>
          <w:tab w:val="num" w:pos="337"/>
        </w:tabs>
        <w:ind w:left="337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057"/>
        </w:tabs>
        <w:ind w:left="1057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777"/>
        </w:tabs>
        <w:ind w:left="1777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497"/>
        </w:tabs>
        <w:ind w:left="2497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17"/>
        </w:tabs>
        <w:ind w:left="3217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37"/>
        </w:tabs>
        <w:ind w:left="3937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57"/>
        </w:tabs>
        <w:ind w:left="4657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377"/>
        </w:tabs>
        <w:ind w:left="5377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097"/>
        </w:tabs>
        <w:ind w:left="6097" w:hanging="180"/>
      </w:pPr>
    </w:lvl>
  </w:abstractNum>
  <w:abstractNum w:abstractNumId="25">
    <w:nsid w:val="5BD37C5E"/>
    <w:multiLevelType w:val="hybridMultilevel"/>
    <w:tmpl w:val="FDF2D12C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56CD6E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D38682F"/>
    <w:multiLevelType w:val="hybridMultilevel"/>
    <w:tmpl w:val="5BE4A6E6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0ED2614"/>
    <w:multiLevelType w:val="hybridMultilevel"/>
    <w:tmpl w:val="839468EA"/>
    <w:lvl w:ilvl="0" w:tplc="A14422AC">
      <w:start w:val="1"/>
      <w:numFmt w:val="decimal"/>
      <w:lvlText w:val="%1."/>
      <w:lvlJc w:val="left"/>
      <w:pPr>
        <w:tabs>
          <w:tab w:val="num" w:pos="1850"/>
        </w:tabs>
        <w:ind w:left="185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8">
    <w:nsid w:val="61FE1F89"/>
    <w:multiLevelType w:val="hybridMultilevel"/>
    <w:tmpl w:val="A7DACB74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3575793"/>
    <w:multiLevelType w:val="hybridMultilevel"/>
    <w:tmpl w:val="B68A73B4"/>
    <w:lvl w:ilvl="0" w:tplc="90BE64CA">
      <w:start w:val="1"/>
      <w:numFmt w:val="decimal"/>
      <w:lvlText w:val="%1."/>
      <w:lvlJc w:val="left"/>
      <w:pPr>
        <w:tabs>
          <w:tab w:val="num" w:pos="337"/>
        </w:tabs>
        <w:ind w:left="33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37A135D"/>
    <w:multiLevelType w:val="hybridMultilevel"/>
    <w:tmpl w:val="5074F7AA"/>
    <w:lvl w:ilvl="0" w:tplc="7CB4958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40A410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C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C3C185C"/>
    <w:multiLevelType w:val="hybridMultilevel"/>
    <w:tmpl w:val="217ABC78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C6811F3"/>
    <w:multiLevelType w:val="hybridMultilevel"/>
    <w:tmpl w:val="7D9E85A4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D286D8C"/>
    <w:multiLevelType w:val="hybridMultilevel"/>
    <w:tmpl w:val="028E72A0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D703A93"/>
    <w:multiLevelType w:val="hybridMultilevel"/>
    <w:tmpl w:val="66FC6326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EA75F07"/>
    <w:multiLevelType w:val="hybridMultilevel"/>
    <w:tmpl w:val="6472D774"/>
    <w:lvl w:ilvl="0" w:tplc="6C6A7C0C">
      <w:start w:val="1"/>
      <w:numFmt w:val="decimal"/>
      <w:lvlText w:val="%1."/>
      <w:lvlJc w:val="left"/>
      <w:pPr>
        <w:tabs>
          <w:tab w:val="num" w:pos="366"/>
        </w:tabs>
        <w:ind w:left="36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086"/>
        </w:tabs>
        <w:ind w:left="1086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06"/>
        </w:tabs>
        <w:ind w:left="1806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6"/>
        </w:tabs>
        <w:ind w:left="2526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6"/>
        </w:tabs>
        <w:ind w:left="3246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6"/>
        </w:tabs>
        <w:ind w:left="3966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6"/>
        </w:tabs>
        <w:ind w:left="4686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6"/>
        </w:tabs>
        <w:ind w:left="5406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6"/>
        </w:tabs>
        <w:ind w:left="6126" w:hanging="180"/>
      </w:pPr>
    </w:lvl>
  </w:abstractNum>
  <w:abstractNum w:abstractNumId="36">
    <w:nsid w:val="6F9C7FC7"/>
    <w:multiLevelType w:val="hybridMultilevel"/>
    <w:tmpl w:val="91725A82"/>
    <w:lvl w:ilvl="0" w:tplc="D28867D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1C325F"/>
    <w:multiLevelType w:val="hybridMultilevel"/>
    <w:tmpl w:val="940AD8C6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2B30290"/>
    <w:multiLevelType w:val="hybridMultilevel"/>
    <w:tmpl w:val="1CDC81F2"/>
    <w:lvl w:ilvl="0" w:tplc="F36AF392">
      <w:start w:val="1"/>
      <w:numFmt w:val="decimal"/>
      <w:pStyle w:val="NP1SEC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41C1EF1"/>
    <w:multiLevelType w:val="hybridMultilevel"/>
    <w:tmpl w:val="F4002E42"/>
    <w:lvl w:ilvl="0" w:tplc="90BE64CA">
      <w:start w:val="1"/>
      <w:numFmt w:val="decimal"/>
      <w:lvlText w:val="%1."/>
      <w:lvlJc w:val="left"/>
      <w:pPr>
        <w:tabs>
          <w:tab w:val="num" w:pos="337"/>
        </w:tabs>
        <w:ind w:left="33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057"/>
        </w:tabs>
        <w:ind w:left="1057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777"/>
        </w:tabs>
        <w:ind w:left="1777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497"/>
        </w:tabs>
        <w:ind w:left="2497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17"/>
        </w:tabs>
        <w:ind w:left="3217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37"/>
        </w:tabs>
        <w:ind w:left="3937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57"/>
        </w:tabs>
        <w:ind w:left="4657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377"/>
        </w:tabs>
        <w:ind w:left="5377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097"/>
        </w:tabs>
        <w:ind w:left="6097" w:hanging="180"/>
      </w:pPr>
    </w:lvl>
  </w:abstractNum>
  <w:abstractNum w:abstractNumId="40">
    <w:nsid w:val="769C198E"/>
    <w:multiLevelType w:val="hybridMultilevel"/>
    <w:tmpl w:val="A9966418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713638A"/>
    <w:multiLevelType w:val="multilevel"/>
    <w:tmpl w:val="94A27A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8A065D6"/>
    <w:multiLevelType w:val="hybridMultilevel"/>
    <w:tmpl w:val="FC107D88"/>
    <w:lvl w:ilvl="0" w:tplc="7C74D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B92641E"/>
    <w:multiLevelType w:val="hybridMultilevel"/>
    <w:tmpl w:val="41BC4A8E"/>
    <w:lvl w:ilvl="0" w:tplc="64D84F58">
      <w:start w:val="1"/>
      <w:numFmt w:val="decimal"/>
      <w:lvlText w:val="%1."/>
      <w:lvlJc w:val="left"/>
      <w:pPr>
        <w:tabs>
          <w:tab w:val="num" w:pos="366"/>
        </w:tabs>
        <w:ind w:left="36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086"/>
        </w:tabs>
        <w:ind w:left="1086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06"/>
        </w:tabs>
        <w:ind w:left="1806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6"/>
        </w:tabs>
        <w:ind w:left="2526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6"/>
        </w:tabs>
        <w:ind w:left="3246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6"/>
        </w:tabs>
        <w:ind w:left="3966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6"/>
        </w:tabs>
        <w:ind w:left="4686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6"/>
        </w:tabs>
        <w:ind w:left="5406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6"/>
        </w:tabs>
        <w:ind w:left="6126" w:hanging="180"/>
      </w:pPr>
    </w:lvl>
  </w:abstractNum>
  <w:abstractNum w:abstractNumId="44">
    <w:nsid w:val="7BEC66A1"/>
    <w:multiLevelType w:val="hybridMultilevel"/>
    <w:tmpl w:val="78361CA0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F234687"/>
    <w:multiLevelType w:val="hybridMultilevel"/>
    <w:tmpl w:val="6D4C732C"/>
    <w:lvl w:ilvl="0" w:tplc="0C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12"/>
  </w:num>
  <w:num w:numId="3">
    <w:abstractNumId w:val="40"/>
  </w:num>
  <w:num w:numId="4">
    <w:abstractNumId w:val="3"/>
  </w:num>
  <w:num w:numId="5">
    <w:abstractNumId w:val="5"/>
  </w:num>
  <w:num w:numId="6">
    <w:abstractNumId w:val="43"/>
  </w:num>
  <w:num w:numId="7">
    <w:abstractNumId w:val="19"/>
  </w:num>
  <w:num w:numId="8">
    <w:abstractNumId w:val="22"/>
  </w:num>
  <w:num w:numId="9">
    <w:abstractNumId w:val="28"/>
  </w:num>
  <w:num w:numId="10">
    <w:abstractNumId w:val="44"/>
  </w:num>
  <w:num w:numId="11">
    <w:abstractNumId w:val="25"/>
  </w:num>
  <w:num w:numId="12">
    <w:abstractNumId w:val="33"/>
  </w:num>
  <w:num w:numId="13">
    <w:abstractNumId w:val="10"/>
  </w:num>
  <w:num w:numId="14">
    <w:abstractNumId w:val="37"/>
  </w:num>
  <w:num w:numId="15">
    <w:abstractNumId w:val="23"/>
  </w:num>
  <w:num w:numId="16">
    <w:abstractNumId w:val="14"/>
  </w:num>
  <w:num w:numId="17">
    <w:abstractNumId w:val="29"/>
  </w:num>
  <w:num w:numId="18">
    <w:abstractNumId w:val="6"/>
  </w:num>
  <w:num w:numId="19">
    <w:abstractNumId w:val="45"/>
  </w:num>
  <w:num w:numId="20">
    <w:abstractNumId w:val="30"/>
  </w:num>
  <w:num w:numId="21">
    <w:abstractNumId w:val="26"/>
  </w:num>
  <w:num w:numId="22">
    <w:abstractNumId w:val="42"/>
  </w:num>
  <w:num w:numId="23">
    <w:abstractNumId w:val="35"/>
  </w:num>
  <w:num w:numId="24">
    <w:abstractNumId w:val="1"/>
  </w:num>
  <w:num w:numId="25">
    <w:abstractNumId w:val="2"/>
  </w:num>
  <w:num w:numId="26">
    <w:abstractNumId w:val="4"/>
  </w:num>
  <w:num w:numId="27">
    <w:abstractNumId w:val="7"/>
  </w:num>
  <w:num w:numId="28">
    <w:abstractNumId w:val="8"/>
  </w:num>
  <w:num w:numId="29">
    <w:abstractNumId w:val="21"/>
  </w:num>
  <w:num w:numId="30">
    <w:abstractNumId w:val="17"/>
  </w:num>
  <w:num w:numId="31">
    <w:abstractNumId w:val="31"/>
  </w:num>
  <w:num w:numId="32">
    <w:abstractNumId w:val="16"/>
  </w:num>
  <w:num w:numId="33">
    <w:abstractNumId w:val="0"/>
  </w:num>
  <w:num w:numId="34">
    <w:abstractNumId w:val="9"/>
  </w:num>
  <w:num w:numId="35">
    <w:abstractNumId w:val="41"/>
  </w:num>
  <w:num w:numId="36">
    <w:abstractNumId w:val="13"/>
  </w:num>
  <w:num w:numId="37">
    <w:abstractNumId w:val="18"/>
  </w:num>
  <w:num w:numId="38">
    <w:abstractNumId w:val="24"/>
  </w:num>
  <w:num w:numId="39">
    <w:abstractNumId w:val="39"/>
  </w:num>
  <w:num w:numId="40">
    <w:abstractNumId w:val="36"/>
  </w:num>
  <w:num w:numId="41">
    <w:abstractNumId w:val="34"/>
  </w:num>
  <w:num w:numId="42">
    <w:abstractNumId w:val="20"/>
  </w:num>
  <w:num w:numId="43">
    <w:abstractNumId w:val="15"/>
  </w:num>
  <w:num w:numId="44">
    <w:abstractNumId w:val="32"/>
  </w:num>
  <w:num w:numId="45">
    <w:abstractNumId w:val="11"/>
  </w:num>
  <w:num w:numId="46">
    <w:abstractNumId w:val="27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fr-CA" w:vendorID="9" w:dllVersion="512" w:checkStyle="1"/>
  <w:activeWritingStyle w:appName="MSWord" w:lang="en-CA" w:vendorID="8" w:dllVersion="513" w:checkStyle="1"/>
  <w:activeWritingStyle w:appName="MSWord" w:lang="en-GB" w:vendorID="8" w:dllVersion="513" w:checkStyle="1"/>
  <w:activeWritingStyle w:appName="MSWord" w:lang="fr-FR" w:vendorID="9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3374"/>
    <w:rsid w:val="000033E9"/>
    <w:rsid w:val="00021223"/>
    <w:rsid w:val="0002556E"/>
    <w:rsid w:val="00033EE7"/>
    <w:rsid w:val="000371CF"/>
    <w:rsid w:val="00042150"/>
    <w:rsid w:val="00050667"/>
    <w:rsid w:val="00050818"/>
    <w:rsid w:val="00053DAA"/>
    <w:rsid w:val="000634C7"/>
    <w:rsid w:val="00074380"/>
    <w:rsid w:val="00082694"/>
    <w:rsid w:val="00082FA3"/>
    <w:rsid w:val="00097A29"/>
    <w:rsid w:val="000E159C"/>
    <w:rsid w:val="000F40F5"/>
    <w:rsid w:val="00113A1B"/>
    <w:rsid w:val="0013085B"/>
    <w:rsid w:val="00132DF9"/>
    <w:rsid w:val="00133A01"/>
    <w:rsid w:val="00140C13"/>
    <w:rsid w:val="00142E31"/>
    <w:rsid w:val="00147956"/>
    <w:rsid w:val="001567B9"/>
    <w:rsid w:val="00182B87"/>
    <w:rsid w:val="0018505A"/>
    <w:rsid w:val="001953E8"/>
    <w:rsid w:val="001973E5"/>
    <w:rsid w:val="001A0280"/>
    <w:rsid w:val="001A20A9"/>
    <w:rsid w:val="001B0D16"/>
    <w:rsid w:val="001C0048"/>
    <w:rsid w:val="001C4B01"/>
    <w:rsid w:val="001E2CCA"/>
    <w:rsid w:val="001F090D"/>
    <w:rsid w:val="001F4A0A"/>
    <w:rsid w:val="0020171E"/>
    <w:rsid w:val="0021145E"/>
    <w:rsid w:val="00212F41"/>
    <w:rsid w:val="00232388"/>
    <w:rsid w:val="00243722"/>
    <w:rsid w:val="00255C30"/>
    <w:rsid w:val="00261815"/>
    <w:rsid w:val="00271A30"/>
    <w:rsid w:val="002760DE"/>
    <w:rsid w:val="002812C8"/>
    <w:rsid w:val="0029336B"/>
    <w:rsid w:val="002A301E"/>
    <w:rsid w:val="002A306E"/>
    <w:rsid w:val="002A6D4C"/>
    <w:rsid w:val="002B40E5"/>
    <w:rsid w:val="002B5449"/>
    <w:rsid w:val="002B7863"/>
    <w:rsid w:val="002F118D"/>
    <w:rsid w:val="003037FD"/>
    <w:rsid w:val="0030796A"/>
    <w:rsid w:val="00341893"/>
    <w:rsid w:val="003445FD"/>
    <w:rsid w:val="003476EE"/>
    <w:rsid w:val="00351CF5"/>
    <w:rsid w:val="00353B15"/>
    <w:rsid w:val="00356535"/>
    <w:rsid w:val="00363020"/>
    <w:rsid w:val="00373A85"/>
    <w:rsid w:val="003A4215"/>
    <w:rsid w:val="003C06DD"/>
    <w:rsid w:val="003C149F"/>
    <w:rsid w:val="003D4B0C"/>
    <w:rsid w:val="003E076A"/>
    <w:rsid w:val="003E294E"/>
    <w:rsid w:val="003F3350"/>
    <w:rsid w:val="00401654"/>
    <w:rsid w:val="00410CAC"/>
    <w:rsid w:val="00421189"/>
    <w:rsid w:val="00433F49"/>
    <w:rsid w:val="0043533E"/>
    <w:rsid w:val="00435EE1"/>
    <w:rsid w:val="004460FE"/>
    <w:rsid w:val="00451245"/>
    <w:rsid w:val="0045459A"/>
    <w:rsid w:val="004559CB"/>
    <w:rsid w:val="0047146B"/>
    <w:rsid w:val="00483D04"/>
    <w:rsid w:val="004874E6"/>
    <w:rsid w:val="00491181"/>
    <w:rsid w:val="004A52B0"/>
    <w:rsid w:val="004B2E74"/>
    <w:rsid w:val="004B3610"/>
    <w:rsid w:val="004D46A3"/>
    <w:rsid w:val="004E09BC"/>
    <w:rsid w:val="004E1DC2"/>
    <w:rsid w:val="00501661"/>
    <w:rsid w:val="005054FC"/>
    <w:rsid w:val="00515346"/>
    <w:rsid w:val="005222E4"/>
    <w:rsid w:val="00535DC9"/>
    <w:rsid w:val="005374F8"/>
    <w:rsid w:val="00542815"/>
    <w:rsid w:val="00543C4F"/>
    <w:rsid w:val="0055444B"/>
    <w:rsid w:val="0055569C"/>
    <w:rsid w:val="00557FFB"/>
    <w:rsid w:val="0056121C"/>
    <w:rsid w:val="00564F62"/>
    <w:rsid w:val="00567D25"/>
    <w:rsid w:val="00570B98"/>
    <w:rsid w:val="00571354"/>
    <w:rsid w:val="0058457F"/>
    <w:rsid w:val="00584E20"/>
    <w:rsid w:val="00594339"/>
    <w:rsid w:val="005967DC"/>
    <w:rsid w:val="005A57B6"/>
    <w:rsid w:val="005B24DF"/>
    <w:rsid w:val="005D764B"/>
    <w:rsid w:val="005E41CB"/>
    <w:rsid w:val="005F1974"/>
    <w:rsid w:val="005F5912"/>
    <w:rsid w:val="005F70DC"/>
    <w:rsid w:val="0060134C"/>
    <w:rsid w:val="006020A4"/>
    <w:rsid w:val="00603FCA"/>
    <w:rsid w:val="0061172F"/>
    <w:rsid w:val="006213C9"/>
    <w:rsid w:val="00625100"/>
    <w:rsid w:val="00637925"/>
    <w:rsid w:val="00642ECA"/>
    <w:rsid w:val="006523BD"/>
    <w:rsid w:val="0065374C"/>
    <w:rsid w:val="006574C7"/>
    <w:rsid w:val="0066503E"/>
    <w:rsid w:val="006724EF"/>
    <w:rsid w:val="00677FA9"/>
    <w:rsid w:val="00684634"/>
    <w:rsid w:val="00690A20"/>
    <w:rsid w:val="006970F5"/>
    <w:rsid w:val="006A0C46"/>
    <w:rsid w:val="006A1E43"/>
    <w:rsid w:val="006D4A3E"/>
    <w:rsid w:val="006D7982"/>
    <w:rsid w:val="006E1943"/>
    <w:rsid w:val="006E2693"/>
    <w:rsid w:val="006F244D"/>
    <w:rsid w:val="006F601B"/>
    <w:rsid w:val="0070216C"/>
    <w:rsid w:val="007250B5"/>
    <w:rsid w:val="007553CF"/>
    <w:rsid w:val="007612C3"/>
    <w:rsid w:val="00790016"/>
    <w:rsid w:val="0079302C"/>
    <w:rsid w:val="007A15F1"/>
    <w:rsid w:val="007A1E97"/>
    <w:rsid w:val="007A4CC2"/>
    <w:rsid w:val="007B0499"/>
    <w:rsid w:val="007B7715"/>
    <w:rsid w:val="007C027F"/>
    <w:rsid w:val="007E174A"/>
    <w:rsid w:val="007E6042"/>
    <w:rsid w:val="0082698D"/>
    <w:rsid w:val="008308EC"/>
    <w:rsid w:val="008449F0"/>
    <w:rsid w:val="00860B56"/>
    <w:rsid w:val="00861DB4"/>
    <w:rsid w:val="00867DBC"/>
    <w:rsid w:val="00871489"/>
    <w:rsid w:val="00880C66"/>
    <w:rsid w:val="008854B3"/>
    <w:rsid w:val="0088730F"/>
    <w:rsid w:val="008B1400"/>
    <w:rsid w:val="008B22A0"/>
    <w:rsid w:val="008B790D"/>
    <w:rsid w:val="008D0926"/>
    <w:rsid w:val="008E0C75"/>
    <w:rsid w:val="008E14C0"/>
    <w:rsid w:val="008E4380"/>
    <w:rsid w:val="00915614"/>
    <w:rsid w:val="00922C94"/>
    <w:rsid w:val="0093604A"/>
    <w:rsid w:val="00936795"/>
    <w:rsid w:val="00944E44"/>
    <w:rsid w:val="009505E6"/>
    <w:rsid w:val="00951858"/>
    <w:rsid w:val="00951892"/>
    <w:rsid w:val="00965850"/>
    <w:rsid w:val="00974422"/>
    <w:rsid w:val="00995058"/>
    <w:rsid w:val="009A184F"/>
    <w:rsid w:val="009A3127"/>
    <w:rsid w:val="009A6150"/>
    <w:rsid w:val="009B36B3"/>
    <w:rsid w:val="009B773B"/>
    <w:rsid w:val="009D395F"/>
    <w:rsid w:val="009E543C"/>
    <w:rsid w:val="00A01832"/>
    <w:rsid w:val="00A06AFE"/>
    <w:rsid w:val="00A16F18"/>
    <w:rsid w:val="00A34F74"/>
    <w:rsid w:val="00A44D15"/>
    <w:rsid w:val="00A45302"/>
    <w:rsid w:val="00A53046"/>
    <w:rsid w:val="00A54DE2"/>
    <w:rsid w:val="00A65714"/>
    <w:rsid w:val="00A73833"/>
    <w:rsid w:val="00A76045"/>
    <w:rsid w:val="00A82E8F"/>
    <w:rsid w:val="00A96AFE"/>
    <w:rsid w:val="00AB1371"/>
    <w:rsid w:val="00AC768F"/>
    <w:rsid w:val="00AD0C5A"/>
    <w:rsid w:val="00AD321F"/>
    <w:rsid w:val="00B157B5"/>
    <w:rsid w:val="00B21BFD"/>
    <w:rsid w:val="00B25522"/>
    <w:rsid w:val="00B31B87"/>
    <w:rsid w:val="00B42DE4"/>
    <w:rsid w:val="00B4400E"/>
    <w:rsid w:val="00B45CBA"/>
    <w:rsid w:val="00B60144"/>
    <w:rsid w:val="00B645F2"/>
    <w:rsid w:val="00B658D1"/>
    <w:rsid w:val="00B67CEE"/>
    <w:rsid w:val="00B77C5E"/>
    <w:rsid w:val="00B937A3"/>
    <w:rsid w:val="00B957C8"/>
    <w:rsid w:val="00B97BAD"/>
    <w:rsid w:val="00BC2D8F"/>
    <w:rsid w:val="00BD13E5"/>
    <w:rsid w:val="00BE3230"/>
    <w:rsid w:val="00BE7F21"/>
    <w:rsid w:val="00C019F8"/>
    <w:rsid w:val="00C03FD7"/>
    <w:rsid w:val="00C12E65"/>
    <w:rsid w:val="00C227FC"/>
    <w:rsid w:val="00C24EE0"/>
    <w:rsid w:val="00C4035E"/>
    <w:rsid w:val="00C417A8"/>
    <w:rsid w:val="00C52DAF"/>
    <w:rsid w:val="00C52F69"/>
    <w:rsid w:val="00C55147"/>
    <w:rsid w:val="00C57F04"/>
    <w:rsid w:val="00C61B75"/>
    <w:rsid w:val="00C76F3E"/>
    <w:rsid w:val="00C92150"/>
    <w:rsid w:val="00C93273"/>
    <w:rsid w:val="00C9383E"/>
    <w:rsid w:val="00C9683B"/>
    <w:rsid w:val="00CB093F"/>
    <w:rsid w:val="00CC00AB"/>
    <w:rsid w:val="00CC0322"/>
    <w:rsid w:val="00CC277D"/>
    <w:rsid w:val="00CC41AD"/>
    <w:rsid w:val="00CC746F"/>
    <w:rsid w:val="00CE2F3C"/>
    <w:rsid w:val="00D10FDB"/>
    <w:rsid w:val="00D147A9"/>
    <w:rsid w:val="00D151BC"/>
    <w:rsid w:val="00D23980"/>
    <w:rsid w:val="00D508A2"/>
    <w:rsid w:val="00D52D04"/>
    <w:rsid w:val="00D54FBA"/>
    <w:rsid w:val="00D829ED"/>
    <w:rsid w:val="00D83942"/>
    <w:rsid w:val="00D844C2"/>
    <w:rsid w:val="00D8753D"/>
    <w:rsid w:val="00DA5A61"/>
    <w:rsid w:val="00DD0BA9"/>
    <w:rsid w:val="00DE08AF"/>
    <w:rsid w:val="00E13374"/>
    <w:rsid w:val="00E24586"/>
    <w:rsid w:val="00E54CF9"/>
    <w:rsid w:val="00E63433"/>
    <w:rsid w:val="00E73B6B"/>
    <w:rsid w:val="00E81022"/>
    <w:rsid w:val="00E85325"/>
    <w:rsid w:val="00E91FCC"/>
    <w:rsid w:val="00E97486"/>
    <w:rsid w:val="00EB218C"/>
    <w:rsid w:val="00EB2B13"/>
    <w:rsid w:val="00EB4C0C"/>
    <w:rsid w:val="00EB6DBA"/>
    <w:rsid w:val="00ED449F"/>
    <w:rsid w:val="00EF7C50"/>
    <w:rsid w:val="00F01AAC"/>
    <w:rsid w:val="00F030D3"/>
    <w:rsid w:val="00F16672"/>
    <w:rsid w:val="00F2704D"/>
    <w:rsid w:val="00F303BE"/>
    <w:rsid w:val="00F30E85"/>
    <w:rsid w:val="00F42922"/>
    <w:rsid w:val="00F51089"/>
    <w:rsid w:val="00F80629"/>
    <w:rsid w:val="00F83D5F"/>
    <w:rsid w:val="00F85D44"/>
    <w:rsid w:val="00F87713"/>
    <w:rsid w:val="00F9378F"/>
    <w:rsid w:val="00FB3A5F"/>
    <w:rsid w:val="00FC7B99"/>
    <w:rsid w:val="00FD39FC"/>
    <w:rsid w:val="00FD57FE"/>
    <w:rsid w:val="00FD7B7F"/>
    <w:rsid w:val="00FE5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lang w:val="fr-CA" w:eastAsia="fr-FR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i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qFormat/>
    <w:pPr>
      <w:keepNext/>
      <w:jc w:val="both"/>
      <w:outlineLvl w:val="8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PORG">
    <w:name w:val="$NP_ORG"/>
    <w:basedOn w:val="Normal"/>
    <w:pPr>
      <w:keepNext/>
      <w:suppressLineNumbers/>
      <w:suppressAutoHyphens/>
      <w:ind w:left="360"/>
    </w:pPr>
    <w:rPr>
      <w:i/>
      <w:sz w:val="20"/>
    </w:rPr>
  </w:style>
  <w:style w:type="paragraph" w:customStyle="1" w:styleId="NPTIT">
    <w:name w:val="$NP_TIT"/>
    <w:basedOn w:val="Normal"/>
    <w:next w:val="Normal"/>
    <w:pPr>
      <w:keepNext/>
      <w:suppressAutoHyphens/>
      <w:jc w:val="center"/>
    </w:pPr>
    <w:rPr>
      <w:rFonts w:ascii="Arial" w:hAnsi="Arial"/>
      <w:b/>
      <w:sz w:val="28"/>
    </w:rPr>
  </w:style>
  <w:style w:type="paragraph" w:styleId="ListContinue">
    <w:name w:val="List Continue"/>
    <w:basedOn w:val="Normal"/>
    <w:pPr>
      <w:spacing w:after="120"/>
      <w:ind w:left="283"/>
    </w:pPr>
  </w:style>
  <w:style w:type="paragraph" w:customStyle="1" w:styleId="NPAUT">
    <w:name w:val="$NP_AUT"/>
    <w:basedOn w:val="Normal"/>
    <w:pPr>
      <w:keepNext/>
      <w:suppressLineNumbers/>
      <w:suppressAutoHyphens/>
    </w:pPr>
  </w:style>
  <w:style w:type="paragraph" w:customStyle="1" w:styleId="NPCODE">
    <w:name w:val="$NP_CODE"/>
    <w:basedOn w:val="NPTEX"/>
    <w:pPr>
      <w:ind w:left="2160" w:hanging="1440"/>
    </w:pPr>
  </w:style>
  <w:style w:type="paragraph" w:customStyle="1" w:styleId="NPTEX">
    <w:name w:val="$NP_TEX"/>
    <w:basedOn w:val="Normal"/>
    <w:pPr>
      <w:suppressAutoHyphens/>
      <w:spacing w:before="120" w:line="320" w:lineRule="exact"/>
      <w:jc w:val="both"/>
    </w:pPr>
    <w:rPr>
      <w:rFonts w:ascii="Arial" w:hAnsi="Arial"/>
      <w:sz w:val="22"/>
    </w:rPr>
  </w:style>
  <w:style w:type="paragraph" w:customStyle="1" w:styleId="NPANNXTIT">
    <w:name w:val="$NP_ANNX_TIT"/>
    <w:basedOn w:val="Normal"/>
    <w:pPr>
      <w:keepNext/>
      <w:widowControl w:val="0"/>
      <w:spacing w:before="120" w:after="240"/>
    </w:pPr>
    <w:rPr>
      <w:rFonts w:ascii="Arial" w:hAnsi="Arial"/>
      <w:i/>
      <w:sz w:val="28"/>
    </w:rPr>
  </w:style>
  <w:style w:type="paragraph" w:customStyle="1" w:styleId="NPANNX">
    <w:name w:val="$NP_ANNX"/>
    <w:basedOn w:val="Normal"/>
    <w:pPr>
      <w:keepNext/>
      <w:spacing w:after="360"/>
    </w:pPr>
    <w:rPr>
      <w:rFonts w:ascii="Arial" w:hAnsi="Arial"/>
      <w:b/>
      <w:sz w:val="28"/>
    </w:rPr>
  </w:style>
  <w:style w:type="paragraph" w:customStyle="1" w:styleId="NPCARACT">
    <w:name w:val="$NP_CARACT"/>
    <w:basedOn w:val="Normal"/>
    <w:pPr>
      <w:keepNext/>
      <w:spacing w:before="160"/>
      <w:ind w:left="3168" w:hanging="3168"/>
    </w:pPr>
    <w:rPr>
      <w:rFonts w:ascii="Arial" w:hAnsi="Arial"/>
      <w:sz w:val="20"/>
    </w:rPr>
  </w:style>
  <w:style w:type="paragraph" w:customStyle="1" w:styleId="NPS3SECT">
    <w:name w:val="$NP_S3_SECT"/>
    <w:basedOn w:val="Normal"/>
    <w:pPr>
      <w:keepNext/>
      <w:keepLines/>
      <w:suppressAutoHyphens/>
      <w:spacing w:before="240"/>
    </w:pPr>
    <w:rPr>
      <w:rFonts w:ascii="Arial" w:hAnsi="Arial"/>
      <w:b/>
      <w:smallCaps/>
      <w:sz w:val="22"/>
    </w:rPr>
  </w:style>
  <w:style w:type="paragraph" w:customStyle="1" w:styleId="NPSSECT">
    <w:name w:val="$NP_S_SECT"/>
    <w:basedOn w:val="Normal"/>
    <w:next w:val="Normal"/>
    <w:pPr>
      <w:keepNext/>
      <w:keepLines/>
      <w:suppressAutoHyphens/>
      <w:spacing w:before="240" w:after="120"/>
    </w:pPr>
    <w:rPr>
      <w:rFonts w:ascii="Arial" w:hAnsi="Arial"/>
      <w:i/>
    </w:rPr>
  </w:style>
  <w:style w:type="paragraph" w:customStyle="1" w:styleId="NPS2SECT">
    <w:name w:val="$NP_S2_SECT"/>
    <w:basedOn w:val="Normal"/>
    <w:pPr>
      <w:keepNext/>
      <w:keepLines/>
      <w:suppressAutoHyphens/>
      <w:spacing w:before="240"/>
    </w:pPr>
    <w:rPr>
      <w:rFonts w:ascii="Arial" w:hAnsi="Arial"/>
      <w:i/>
      <w:sz w:val="22"/>
      <w:u w:val="single"/>
    </w:rPr>
  </w:style>
  <w:style w:type="paragraph" w:customStyle="1" w:styleId="NPAppendix">
    <w:name w:val="$NP_Appendix"/>
    <w:basedOn w:val="Normal"/>
    <w:next w:val="Normal"/>
    <w:pPr>
      <w:suppressAutoHyphens/>
      <w:spacing w:after="120"/>
    </w:pPr>
    <w:rPr>
      <w:rFonts w:ascii="Arial" w:hAnsi="Arial"/>
      <w:b/>
      <w:lang w:val="fr-FR"/>
    </w:rPr>
  </w:style>
  <w:style w:type="paragraph" w:customStyle="1" w:styleId="NPCODESECT">
    <w:name w:val="$NP_CODE_SECT"/>
    <w:basedOn w:val="NPTEX"/>
    <w:pPr>
      <w:ind w:left="2880" w:hanging="720"/>
    </w:pPr>
  </w:style>
  <w:style w:type="paragraph" w:customStyle="1" w:styleId="NPBIBLIO">
    <w:name w:val="$NP_BIBLIO"/>
    <w:basedOn w:val="Normal"/>
    <w:pPr>
      <w:keepLines/>
      <w:suppressAutoHyphens/>
      <w:spacing w:before="240" w:line="320" w:lineRule="exact"/>
      <w:ind w:left="720" w:hanging="720"/>
    </w:pPr>
    <w:rPr>
      <w:rFonts w:ascii="Arial" w:hAnsi="Arial"/>
      <w:sz w:val="22"/>
    </w:rPr>
  </w:style>
  <w:style w:type="paragraph" w:customStyle="1" w:styleId="NPRETR">
    <w:name w:val="$NP_RETR"/>
    <w:basedOn w:val="NPTEX"/>
    <w:next w:val="NPTEX"/>
    <w:pPr>
      <w:ind w:left="720" w:hanging="720"/>
    </w:pPr>
    <w:rPr>
      <w:lang w:val="fr-FR"/>
    </w:rPr>
  </w:style>
  <w:style w:type="paragraph" w:customStyle="1" w:styleId="NENUM">
    <w:name w:val="$N_ENUM"/>
    <w:basedOn w:val="NPTEX"/>
    <w:pPr>
      <w:tabs>
        <w:tab w:val="left" w:pos="900"/>
      </w:tabs>
      <w:ind w:left="360"/>
    </w:pPr>
  </w:style>
  <w:style w:type="paragraph" w:customStyle="1" w:styleId="NENUM2">
    <w:name w:val="$N_ENUM2"/>
    <w:basedOn w:val="NPTEX"/>
    <w:pPr>
      <w:ind w:left="907"/>
    </w:pPr>
    <w:rPr>
      <w:lang w:val="fr-FR"/>
    </w:rPr>
  </w:style>
  <w:style w:type="paragraph" w:styleId="FootnoteText">
    <w:name w:val="footnote text"/>
    <w:basedOn w:val="Normal"/>
    <w:semiHidden/>
    <w:pPr>
      <w:widowControl w:val="0"/>
      <w:jc w:val="both"/>
    </w:pPr>
    <w:rPr>
      <w:rFonts w:ascii="Arial" w:hAnsi="Arial"/>
      <w:sz w:val="16"/>
      <w:lang w:val="fr-FR"/>
    </w:rPr>
  </w:style>
  <w:style w:type="paragraph" w:styleId="BodyTextIndent">
    <w:name w:val="Body Text Indent"/>
    <w:basedOn w:val="Normal"/>
    <w:pPr>
      <w:widowControl w:val="0"/>
      <w:tabs>
        <w:tab w:val="left" w:pos="-1080"/>
        <w:tab w:val="left" w:pos="-720"/>
        <w:tab w:val="left" w:pos="0"/>
        <w:tab w:val="left" w:pos="360"/>
        <w:tab w:val="left" w:pos="720"/>
        <w:tab w:val="left" w:pos="1080"/>
      </w:tabs>
      <w:ind w:left="360" w:hanging="360"/>
    </w:pPr>
    <w:rPr>
      <w:snapToGrid w:val="0"/>
    </w:rPr>
  </w:style>
  <w:style w:type="paragraph" w:styleId="Header">
    <w:name w:val="header"/>
    <w:basedOn w:val="Normal"/>
    <w:pPr>
      <w:widowControl w:val="0"/>
      <w:tabs>
        <w:tab w:val="center" w:pos="4536"/>
        <w:tab w:val="right" w:pos="9072"/>
      </w:tabs>
    </w:pPr>
    <w:rPr>
      <w:snapToGrid w:val="0"/>
      <w:lang w:val="en-US"/>
    </w:rPr>
  </w:style>
  <w:style w:type="paragraph" w:styleId="Footer">
    <w:name w:val="footer"/>
    <w:basedOn w:val="Normal"/>
    <w:pPr>
      <w:tabs>
        <w:tab w:val="right" w:pos="8640"/>
      </w:tabs>
      <w:spacing w:before="120"/>
    </w:pPr>
    <w:rPr>
      <w:rFonts w:ascii="Arial" w:hAnsi="Arial"/>
      <w:sz w:val="20"/>
    </w:r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CAUT">
    <w:name w:val="$C_AUT"/>
    <w:basedOn w:val="Normal"/>
    <w:next w:val="Normal"/>
    <w:pPr>
      <w:keepNext/>
      <w:suppressLineNumbers/>
      <w:suppressAutoHyphens/>
    </w:pPr>
    <w:rPr>
      <w:sz w:val="28"/>
    </w:rPr>
  </w:style>
  <w:style w:type="paragraph" w:customStyle="1" w:styleId="Logo">
    <w:name w:val="Logo"/>
    <w:basedOn w:val="Normal"/>
    <w:next w:val="Normal"/>
    <w:pPr>
      <w:jc w:val="right"/>
    </w:pPr>
  </w:style>
  <w:style w:type="paragraph" w:customStyle="1" w:styleId="CCOPYR">
    <w:name w:val="$C_COPYR"/>
    <w:basedOn w:val="Normal"/>
    <w:next w:val="Normal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0"/>
    </w:pPr>
    <w:rPr>
      <w:sz w:val="16"/>
    </w:rPr>
  </w:style>
  <w:style w:type="paragraph" w:customStyle="1" w:styleId="CLIGNE">
    <w:name w:val="$C_LIGNE"/>
    <w:basedOn w:val="Normal"/>
    <w:next w:val="Normal"/>
    <w:pPr>
      <w:spacing w:before="600"/>
    </w:pPr>
  </w:style>
  <w:style w:type="paragraph" w:customStyle="1" w:styleId="CMISSION">
    <w:name w:val="$C_MISSION"/>
    <w:basedOn w:val="Normal"/>
    <w:next w:val="Normal"/>
    <w:pPr>
      <w:spacing w:before="600"/>
    </w:pPr>
    <w:rPr>
      <w:b/>
    </w:rPr>
  </w:style>
  <w:style w:type="paragraph" w:customStyle="1" w:styleId="CORG">
    <w:name w:val="$C_ORG"/>
    <w:basedOn w:val="Normal"/>
    <w:pPr>
      <w:keepNext/>
      <w:ind w:left="720"/>
    </w:pPr>
    <w:rPr>
      <w:i/>
    </w:rPr>
  </w:style>
  <w:style w:type="paragraph" w:customStyle="1" w:styleId="CPROGR">
    <w:name w:val="$C_PROGR"/>
    <w:basedOn w:val="Normal"/>
    <w:next w:val="CLIGNE"/>
    <w:pPr>
      <w:spacing w:before="720"/>
    </w:pPr>
    <w:rPr>
      <w:b/>
      <w:smallCaps/>
      <w:sz w:val="32"/>
    </w:rPr>
  </w:style>
  <w:style w:type="paragraph" w:customStyle="1" w:styleId="CTIT">
    <w:name w:val="$C_TIT"/>
    <w:basedOn w:val="Normal"/>
    <w:next w:val="Normal"/>
    <w:pPr>
      <w:keepNext/>
      <w:suppressAutoHyphens/>
      <w:spacing w:before="720" w:after="720"/>
    </w:pPr>
    <w:rPr>
      <w:b/>
      <w:sz w:val="36"/>
    </w:rPr>
  </w:style>
  <w:style w:type="paragraph" w:customStyle="1" w:styleId="MANNX">
    <w:name w:val="$M_ANNX"/>
    <w:basedOn w:val="Normal"/>
    <w:pPr>
      <w:keepNext/>
      <w:widowControl w:val="0"/>
    </w:pPr>
    <w:rPr>
      <w:b/>
      <w:sz w:val="32"/>
    </w:rPr>
  </w:style>
  <w:style w:type="paragraph" w:customStyle="1" w:styleId="MANNXTIT">
    <w:name w:val="$M_ANNX_TIT"/>
    <w:basedOn w:val="Normal"/>
    <w:pPr>
      <w:keepNext/>
      <w:spacing w:before="360"/>
    </w:pPr>
    <w:rPr>
      <w:i/>
      <w:sz w:val="28"/>
    </w:rPr>
  </w:style>
  <w:style w:type="paragraph" w:customStyle="1" w:styleId="MATEX">
    <w:name w:val="$M_A_TEX"/>
    <w:basedOn w:val="Normal"/>
    <w:pPr>
      <w:suppressAutoHyphens/>
      <w:spacing w:before="240" w:line="320" w:lineRule="exact"/>
    </w:pPr>
  </w:style>
  <w:style w:type="paragraph" w:styleId="TOC1">
    <w:name w:val="toc 1"/>
    <w:basedOn w:val="Normal"/>
    <w:next w:val="Normal"/>
    <w:autoRedefine/>
    <w:semiHidden/>
    <w:pPr>
      <w:spacing w:before="120" w:after="120"/>
    </w:pPr>
    <w:rPr>
      <w:b/>
      <w:bCs/>
      <w:caps/>
      <w:szCs w:val="24"/>
    </w:rPr>
  </w:style>
  <w:style w:type="paragraph" w:customStyle="1" w:styleId="NP11SECT">
    <w:name w:val="NP_1.1_SECT"/>
    <w:basedOn w:val="NPAppendix"/>
    <w:pPr>
      <w:spacing w:before="240"/>
      <w:ind w:left="936" w:hanging="576"/>
    </w:pPr>
    <w:rPr>
      <w:i/>
    </w:rPr>
  </w:style>
  <w:style w:type="paragraph" w:customStyle="1" w:styleId="NP111SECT">
    <w:name w:val="NP_1.1.1_SECT"/>
    <w:basedOn w:val="NPSSECT"/>
    <w:pPr>
      <w:spacing w:before="200" w:line="320" w:lineRule="exact"/>
      <w:ind w:left="720"/>
    </w:pPr>
    <w:rPr>
      <w:i w:val="0"/>
      <w:iCs/>
      <w:u w:val="single"/>
      <w:lang w:val="fr-FR"/>
    </w:rPr>
  </w:style>
  <w:style w:type="paragraph" w:customStyle="1" w:styleId="NP1SECT">
    <w:name w:val="NP_1_SECT"/>
    <w:basedOn w:val="NPAppendix"/>
    <w:pPr>
      <w:numPr>
        <w:numId w:val="1"/>
      </w:numPr>
    </w:pPr>
    <w:rPr>
      <w:lang w:val="en-CA"/>
    </w:rPr>
  </w:style>
  <w:style w:type="paragraph" w:customStyle="1" w:styleId="NP1111">
    <w:name w:val="NP_1.1.1.1"/>
    <w:basedOn w:val="NPTEX"/>
    <w:pPr>
      <w:spacing w:before="200" w:after="160"/>
      <w:ind w:left="1080"/>
    </w:pPr>
    <w:rPr>
      <w:i/>
      <w:iCs/>
      <w:lang w:val="en-CA"/>
    </w:rPr>
  </w:style>
  <w:style w:type="paragraph" w:customStyle="1" w:styleId="NPSAppendix">
    <w:name w:val="NP_S_Appendix"/>
    <w:basedOn w:val="NPSSECT"/>
    <w:pPr>
      <w:spacing w:before="200" w:after="360"/>
    </w:pPr>
    <w:rPr>
      <w:lang w:val="fr-FR"/>
    </w:rPr>
  </w:style>
  <w:style w:type="paragraph" w:styleId="TOC2">
    <w:name w:val="toc 2"/>
    <w:basedOn w:val="Normal"/>
    <w:next w:val="Normal"/>
    <w:autoRedefine/>
    <w:semiHidden/>
    <w:pPr>
      <w:ind w:left="240"/>
    </w:pPr>
    <w:rPr>
      <w:smallCaps/>
      <w:szCs w:val="24"/>
    </w:rPr>
  </w:style>
  <w:style w:type="paragraph" w:styleId="TOC3">
    <w:name w:val="toc 3"/>
    <w:basedOn w:val="Normal"/>
    <w:next w:val="Normal"/>
    <w:autoRedefine/>
    <w:semiHidden/>
    <w:pPr>
      <w:ind w:left="480"/>
    </w:pPr>
    <w:rPr>
      <w:i/>
      <w:iCs/>
      <w:szCs w:val="24"/>
    </w:rPr>
  </w:style>
  <w:style w:type="paragraph" w:styleId="TOC4">
    <w:name w:val="toc 4"/>
    <w:basedOn w:val="Normal"/>
    <w:next w:val="Normal"/>
    <w:autoRedefine/>
    <w:semiHidden/>
    <w:pPr>
      <w:ind w:left="720"/>
    </w:pPr>
    <w:rPr>
      <w:szCs w:val="21"/>
    </w:rPr>
  </w:style>
  <w:style w:type="paragraph" w:styleId="TOC5">
    <w:name w:val="toc 5"/>
    <w:basedOn w:val="Normal"/>
    <w:next w:val="Normal"/>
    <w:autoRedefine/>
    <w:semiHidden/>
    <w:pPr>
      <w:ind w:left="960"/>
    </w:pPr>
    <w:rPr>
      <w:szCs w:val="21"/>
    </w:rPr>
  </w:style>
  <w:style w:type="paragraph" w:styleId="TOC6">
    <w:name w:val="toc 6"/>
    <w:basedOn w:val="Normal"/>
    <w:next w:val="Normal"/>
    <w:autoRedefine/>
    <w:semiHidden/>
    <w:pPr>
      <w:ind w:left="1200"/>
    </w:pPr>
    <w:rPr>
      <w:szCs w:val="21"/>
    </w:rPr>
  </w:style>
  <w:style w:type="paragraph" w:styleId="TOC7">
    <w:name w:val="toc 7"/>
    <w:basedOn w:val="Normal"/>
    <w:next w:val="Normal"/>
    <w:autoRedefine/>
    <w:semiHidden/>
    <w:pPr>
      <w:ind w:left="1440"/>
    </w:pPr>
    <w:rPr>
      <w:szCs w:val="21"/>
    </w:rPr>
  </w:style>
  <w:style w:type="paragraph" w:styleId="TOC8">
    <w:name w:val="toc 8"/>
    <w:basedOn w:val="Normal"/>
    <w:next w:val="Normal"/>
    <w:autoRedefine/>
    <w:semiHidden/>
    <w:pPr>
      <w:ind w:left="1680"/>
    </w:pPr>
    <w:rPr>
      <w:szCs w:val="21"/>
    </w:rPr>
  </w:style>
  <w:style w:type="paragraph" w:styleId="TOC9">
    <w:name w:val="toc 9"/>
    <w:basedOn w:val="Normal"/>
    <w:next w:val="Normal"/>
    <w:autoRedefine/>
    <w:semiHidden/>
    <w:pPr>
      <w:ind w:left="1920"/>
    </w:pPr>
    <w:rPr>
      <w:szCs w:val="21"/>
    </w:rPr>
  </w:style>
  <w:style w:type="paragraph" w:styleId="BodyText2">
    <w:name w:val="Body Text 2"/>
    <w:basedOn w:val="Normal"/>
    <w:rPr>
      <w:rFonts w:cs="Arial"/>
      <w:sz w:val="18"/>
      <w:lang w:val="fr-FR"/>
    </w:rPr>
  </w:style>
  <w:style w:type="paragraph" w:styleId="Title">
    <w:name w:val="Title"/>
    <w:basedOn w:val="Normal"/>
    <w:qFormat/>
    <w:pPr>
      <w:jc w:val="center"/>
    </w:pPr>
    <w:rPr>
      <w:b/>
      <w:sz w:val="28"/>
      <w:lang w:val="en-CA"/>
    </w:rPr>
  </w:style>
  <w:style w:type="paragraph" w:customStyle="1" w:styleId="corpspuce">
    <w:name w:val="corpspuce"/>
    <w:basedOn w:val="Normal"/>
    <w:pPr>
      <w:numPr>
        <w:numId w:val="2"/>
      </w:numPr>
      <w:spacing w:before="60" w:after="240" w:line="264" w:lineRule="auto"/>
      <w:ind w:hanging="58"/>
      <w:jc w:val="both"/>
    </w:pPr>
    <w:rPr>
      <w:i/>
      <w:sz w:val="20"/>
    </w:rPr>
  </w:style>
  <w:style w:type="paragraph" w:styleId="BodyText">
    <w:name w:val="Body Text"/>
    <w:basedOn w:val="Normal"/>
    <w:pPr>
      <w:jc w:val="both"/>
    </w:pPr>
    <w:rPr>
      <w:sz w:val="18"/>
      <w:lang w:val="en-US"/>
    </w:rPr>
  </w:style>
  <w:style w:type="paragraph" w:styleId="BodyText3">
    <w:name w:val="Body Text 3"/>
    <w:basedOn w:val="Normal"/>
    <w:pPr>
      <w:jc w:val="both"/>
    </w:pPr>
    <w:rPr>
      <w:sz w:val="20"/>
    </w:rPr>
  </w:style>
  <w:style w:type="paragraph" w:styleId="BodyTextIndent2">
    <w:name w:val="Body Text Indent 2"/>
    <w:basedOn w:val="Normal"/>
    <w:pPr>
      <w:ind w:left="720" w:hanging="360"/>
      <w:jc w:val="both"/>
    </w:pPr>
    <w:rPr>
      <w:iCs/>
      <w:sz w:val="22"/>
      <w:szCs w:val="22"/>
      <w:lang w:val="en-US" w:eastAsia="en-US"/>
    </w:rPr>
  </w:style>
  <w:style w:type="paragraph" w:styleId="BodyTextIndent3">
    <w:name w:val="Body Text Indent 3"/>
    <w:basedOn w:val="Normal"/>
    <w:pPr>
      <w:ind w:firstLine="360"/>
    </w:pPr>
    <w:rPr>
      <w:iCs/>
      <w:sz w:val="22"/>
      <w:szCs w:val="22"/>
      <w:lang w:val="en-US" w:eastAsia="en-US"/>
    </w:rPr>
  </w:style>
  <w:style w:type="paragraph" w:customStyle="1" w:styleId="t1">
    <w:name w:val="t1"/>
    <w:basedOn w:val="Normal"/>
    <w:rsid w:val="00FD7B7F"/>
    <w:pPr>
      <w:widowControl w:val="0"/>
      <w:autoSpaceDE w:val="0"/>
      <w:autoSpaceDN w:val="0"/>
      <w:adjustRightInd w:val="0"/>
    </w:pPr>
    <w:rPr>
      <w:szCs w:val="24"/>
      <w:lang w:val="en-US" w:eastAsia="fr-CA"/>
    </w:rPr>
  </w:style>
  <w:style w:type="paragraph" w:customStyle="1" w:styleId="p5">
    <w:name w:val="p5"/>
    <w:basedOn w:val="Normal"/>
    <w:rsid w:val="00FD7B7F"/>
    <w:pPr>
      <w:widowControl w:val="0"/>
      <w:tabs>
        <w:tab w:val="left" w:pos="204"/>
      </w:tabs>
      <w:autoSpaceDE w:val="0"/>
      <w:autoSpaceDN w:val="0"/>
      <w:adjustRightInd w:val="0"/>
    </w:pPr>
    <w:rPr>
      <w:szCs w:val="24"/>
      <w:lang w:val="en-US" w:eastAsia="fr-CA"/>
    </w:rPr>
  </w:style>
  <w:style w:type="paragraph" w:customStyle="1" w:styleId="p6">
    <w:name w:val="p6"/>
    <w:basedOn w:val="Normal"/>
    <w:rsid w:val="00FD7B7F"/>
    <w:pPr>
      <w:widowControl w:val="0"/>
      <w:tabs>
        <w:tab w:val="left" w:pos="374"/>
      </w:tabs>
      <w:autoSpaceDE w:val="0"/>
      <w:autoSpaceDN w:val="0"/>
      <w:adjustRightInd w:val="0"/>
      <w:ind w:left="1066" w:hanging="374"/>
    </w:pPr>
    <w:rPr>
      <w:szCs w:val="24"/>
      <w:lang w:val="en-US" w:eastAsia="fr-CA"/>
    </w:rPr>
  </w:style>
  <w:style w:type="paragraph" w:customStyle="1" w:styleId="p7">
    <w:name w:val="p7"/>
    <w:basedOn w:val="Normal"/>
    <w:rsid w:val="00FD7B7F"/>
    <w:pPr>
      <w:widowControl w:val="0"/>
      <w:autoSpaceDE w:val="0"/>
      <w:autoSpaceDN w:val="0"/>
      <w:adjustRightInd w:val="0"/>
      <w:ind w:left="1066"/>
    </w:pPr>
    <w:rPr>
      <w:szCs w:val="24"/>
      <w:lang w:val="en-US" w:eastAsia="fr-CA"/>
    </w:rPr>
  </w:style>
  <w:style w:type="paragraph" w:customStyle="1" w:styleId="p10">
    <w:name w:val="p10"/>
    <w:basedOn w:val="Normal"/>
    <w:rsid w:val="001F090D"/>
    <w:pPr>
      <w:widowControl w:val="0"/>
      <w:tabs>
        <w:tab w:val="left" w:pos="204"/>
      </w:tabs>
      <w:autoSpaceDE w:val="0"/>
      <w:autoSpaceDN w:val="0"/>
      <w:adjustRightInd w:val="0"/>
    </w:pPr>
    <w:rPr>
      <w:szCs w:val="24"/>
      <w:lang w:val="en-US" w:eastAsia="fr-CA"/>
    </w:rPr>
  </w:style>
  <w:style w:type="paragraph" w:customStyle="1" w:styleId="p16">
    <w:name w:val="p16"/>
    <w:basedOn w:val="Normal"/>
    <w:rsid w:val="0088730F"/>
    <w:pPr>
      <w:widowControl w:val="0"/>
      <w:tabs>
        <w:tab w:val="left" w:pos="204"/>
      </w:tabs>
      <w:autoSpaceDE w:val="0"/>
      <w:autoSpaceDN w:val="0"/>
      <w:adjustRightInd w:val="0"/>
    </w:pPr>
    <w:rPr>
      <w:szCs w:val="24"/>
      <w:lang w:val="en-US" w:eastAsia="fr-CA"/>
    </w:rPr>
  </w:style>
  <w:style w:type="paragraph" w:customStyle="1" w:styleId="p17">
    <w:name w:val="p17"/>
    <w:basedOn w:val="Normal"/>
    <w:rsid w:val="0088730F"/>
    <w:pPr>
      <w:widowControl w:val="0"/>
      <w:tabs>
        <w:tab w:val="left" w:pos="204"/>
      </w:tabs>
      <w:autoSpaceDE w:val="0"/>
      <w:autoSpaceDN w:val="0"/>
      <w:adjustRightInd w:val="0"/>
    </w:pPr>
    <w:rPr>
      <w:szCs w:val="24"/>
      <w:lang w:val="en-US" w:eastAsia="fr-CA"/>
    </w:rPr>
  </w:style>
  <w:style w:type="paragraph" w:customStyle="1" w:styleId="p18">
    <w:name w:val="p18"/>
    <w:basedOn w:val="Normal"/>
    <w:rsid w:val="0088730F"/>
    <w:pPr>
      <w:widowControl w:val="0"/>
      <w:tabs>
        <w:tab w:val="left" w:pos="204"/>
      </w:tabs>
      <w:autoSpaceDE w:val="0"/>
      <w:autoSpaceDN w:val="0"/>
      <w:adjustRightInd w:val="0"/>
    </w:pPr>
    <w:rPr>
      <w:szCs w:val="24"/>
      <w:lang w:val="en-US" w:eastAsia="fr-CA"/>
    </w:rPr>
  </w:style>
  <w:style w:type="paragraph" w:customStyle="1" w:styleId="p22">
    <w:name w:val="p22"/>
    <w:basedOn w:val="Normal"/>
    <w:rsid w:val="009A3127"/>
    <w:pPr>
      <w:widowControl w:val="0"/>
      <w:autoSpaceDE w:val="0"/>
      <w:autoSpaceDN w:val="0"/>
      <w:adjustRightInd w:val="0"/>
    </w:pPr>
    <w:rPr>
      <w:szCs w:val="24"/>
      <w:lang w:val="en-US" w:eastAsia="fr-CA"/>
    </w:rPr>
  </w:style>
  <w:style w:type="paragraph" w:customStyle="1" w:styleId="p4">
    <w:name w:val="p4"/>
    <w:basedOn w:val="Normal"/>
    <w:rsid w:val="00E73B6B"/>
    <w:pPr>
      <w:widowControl w:val="0"/>
      <w:tabs>
        <w:tab w:val="left" w:pos="8186"/>
      </w:tabs>
      <w:autoSpaceDE w:val="0"/>
      <w:autoSpaceDN w:val="0"/>
      <w:adjustRightInd w:val="0"/>
      <w:ind w:left="6746"/>
    </w:pPr>
    <w:rPr>
      <w:szCs w:val="24"/>
      <w:lang w:val="en-US" w:eastAsia="fr-CA"/>
    </w:rPr>
  </w:style>
  <w:style w:type="paragraph" w:customStyle="1" w:styleId="p23">
    <w:name w:val="p23"/>
    <w:basedOn w:val="Normal"/>
    <w:rsid w:val="00E73B6B"/>
    <w:pPr>
      <w:widowControl w:val="0"/>
      <w:autoSpaceDE w:val="0"/>
      <w:autoSpaceDN w:val="0"/>
      <w:adjustRightInd w:val="0"/>
    </w:pPr>
    <w:rPr>
      <w:szCs w:val="24"/>
      <w:lang w:val="en-US" w:eastAsia="fr-CA"/>
    </w:rPr>
  </w:style>
  <w:style w:type="paragraph" w:customStyle="1" w:styleId="p24">
    <w:name w:val="p24"/>
    <w:basedOn w:val="Normal"/>
    <w:rsid w:val="00E73B6B"/>
    <w:pPr>
      <w:widowControl w:val="0"/>
      <w:autoSpaceDE w:val="0"/>
      <w:autoSpaceDN w:val="0"/>
      <w:adjustRightInd w:val="0"/>
      <w:ind w:left="691" w:hanging="317"/>
    </w:pPr>
    <w:rPr>
      <w:szCs w:val="24"/>
      <w:lang w:val="en-US" w:eastAsia="fr-CA"/>
    </w:rPr>
  </w:style>
  <w:style w:type="paragraph" w:customStyle="1" w:styleId="p25">
    <w:name w:val="p25"/>
    <w:basedOn w:val="Normal"/>
    <w:rsid w:val="00E73B6B"/>
    <w:pPr>
      <w:widowControl w:val="0"/>
      <w:tabs>
        <w:tab w:val="left" w:pos="691"/>
      </w:tabs>
      <w:autoSpaceDE w:val="0"/>
      <w:autoSpaceDN w:val="0"/>
      <w:adjustRightInd w:val="0"/>
      <w:ind w:left="749"/>
    </w:pPr>
    <w:rPr>
      <w:szCs w:val="24"/>
      <w:lang w:val="en-US" w:eastAsia="fr-CA"/>
    </w:rPr>
  </w:style>
  <w:style w:type="table" w:styleId="TableGrid">
    <w:name w:val="Table Grid"/>
    <w:basedOn w:val="TableNormal"/>
    <w:rsid w:val="006E1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E24586"/>
    <w:rPr>
      <w:rFonts w:ascii="Tahoma" w:hAnsi="Tahoma" w:cs="Tahoma"/>
      <w:sz w:val="16"/>
      <w:szCs w:val="16"/>
    </w:rPr>
  </w:style>
  <w:style w:type="paragraph" w:customStyle="1" w:styleId="p3">
    <w:name w:val="p3"/>
    <w:basedOn w:val="Normal"/>
    <w:rsid w:val="00D844C2"/>
    <w:pPr>
      <w:widowControl w:val="0"/>
      <w:tabs>
        <w:tab w:val="left" w:pos="204"/>
      </w:tabs>
      <w:autoSpaceDE w:val="0"/>
      <w:autoSpaceDN w:val="0"/>
      <w:adjustRightInd w:val="0"/>
    </w:pPr>
    <w:rPr>
      <w:szCs w:val="24"/>
      <w:lang w:val="en-US" w:eastAsia="fr-CA"/>
    </w:rPr>
  </w:style>
  <w:style w:type="paragraph" w:customStyle="1" w:styleId="p9">
    <w:name w:val="p9"/>
    <w:basedOn w:val="Normal"/>
    <w:rsid w:val="00B25522"/>
    <w:pPr>
      <w:widowControl w:val="0"/>
      <w:tabs>
        <w:tab w:val="left" w:pos="362"/>
      </w:tabs>
      <w:autoSpaceDE w:val="0"/>
      <w:autoSpaceDN w:val="0"/>
      <w:adjustRightInd w:val="0"/>
      <w:ind w:left="1078" w:hanging="362"/>
    </w:pPr>
    <w:rPr>
      <w:szCs w:val="24"/>
      <w:lang w:val="en-US" w:eastAsia="fr-CA"/>
    </w:rPr>
  </w:style>
  <w:style w:type="paragraph" w:customStyle="1" w:styleId="p11">
    <w:name w:val="p11"/>
    <w:basedOn w:val="Normal"/>
    <w:rsid w:val="00515346"/>
    <w:pPr>
      <w:widowControl w:val="0"/>
      <w:tabs>
        <w:tab w:val="left" w:pos="357"/>
      </w:tabs>
      <w:autoSpaceDE w:val="0"/>
      <w:autoSpaceDN w:val="0"/>
      <w:adjustRightInd w:val="0"/>
      <w:ind w:left="1083" w:hanging="357"/>
    </w:pPr>
    <w:rPr>
      <w:szCs w:val="24"/>
      <w:lang w:val="en-US" w:eastAsia="fr-CA"/>
    </w:rPr>
  </w:style>
  <w:style w:type="paragraph" w:customStyle="1" w:styleId="p13">
    <w:name w:val="p13"/>
    <w:basedOn w:val="Normal"/>
    <w:rsid w:val="005A57B6"/>
    <w:pPr>
      <w:widowControl w:val="0"/>
      <w:tabs>
        <w:tab w:val="left" w:pos="204"/>
      </w:tabs>
      <w:autoSpaceDE w:val="0"/>
      <w:autoSpaceDN w:val="0"/>
      <w:adjustRightInd w:val="0"/>
    </w:pPr>
    <w:rPr>
      <w:szCs w:val="24"/>
      <w:lang w:val="en-US" w:eastAsia="fr-CA"/>
    </w:rPr>
  </w:style>
  <w:style w:type="paragraph" w:customStyle="1" w:styleId="p14">
    <w:name w:val="p14"/>
    <w:basedOn w:val="Normal"/>
    <w:rsid w:val="005A57B6"/>
    <w:pPr>
      <w:widowControl w:val="0"/>
      <w:tabs>
        <w:tab w:val="left" w:pos="204"/>
      </w:tabs>
      <w:autoSpaceDE w:val="0"/>
      <w:autoSpaceDN w:val="0"/>
      <w:adjustRightInd w:val="0"/>
    </w:pPr>
    <w:rPr>
      <w:szCs w:val="24"/>
      <w:lang w:val="en-US" w:eastAsia="fr-C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lang w:val="fr-CA" w:eastAsia="fr-FR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i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qFormat/>
    <w:pPr>
      <w:keepNext/>
      <w:jc w:val="both"/>
      <w:outlineLvl w:val="8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PORG">
    <w:name w:val="$NP_ORG"/>
    <w:basedOn w:val="Normal"/>
    <w:pPr>
      <w:keepNext/>
      <w:suppressLineNumbers/>
      <w:suppressAutoHyphens/>
      <w:ind w:left="360"/>
    </w:pPr>
    <w:rPr>
      <w:i/>
      <w:sz w:val="20"/>
    </w:rPr>
  </w:style>
  <w:style w:type="paragraph" w:customStyle="1" w:styleId="NPTIT">
    <w:name w:val="$NP_TIT"/>
    <w:basedOn w:val="Normal"/>
    <w:next w:val="Normal"/>
    <w:pPr>
      <w:keepNext/>
      <w:suppressAutoHyphens/>
      <w:jc w:val="center"/>
    </w:pPr>
    <w:rPr>
      <w:rFonts w:ascii="Arial" w:hAnsi="Arial"/>
      <w:b/>
      <w:sz w:val="28"/>
    </w:rPr>
  </w:style>
  <w:style w:type="paragraph" w:styleId="ListContinue">
    <w:name w:val="List Continue"/>
    <w:basedOn w:val="Normal"/>
    <w:pPr>
      <w:spacing w:after="120"/>
      <w:ind w:left="283"/>
    </w:pPr>
  </w:style>
  <w:style w:type="paragraph" w:customStyle="1" w:styleId="NPAUT">
    <w:name w:val="$NP_AUT"/>
    <w:basedOn w:val="Normal"/>
    <w:pPr>
      <w:keepNext/>
      <w:suppressLineNumbers/>
      <w:suppressAutoHyphens/>
    </w:pPr>
  </w:style>
  <w:style w:type="paragraph" w:customStyle="1" w:styleId="NPCODE">
    <w:name w:val="$NP_CODE"/>
    <w:basedOn w:val="NPTEX"/>
    <w:pPr>
      <w:ind w:left="2160" w:hanging="1440"/>
    </w:pPr>
  </w:style>
  <w:style w:type="paragraph" w:customStyle="1" w:styleId="NPTEX">
    <w:name w:val="$NP_TEX"/>
    <w:basedOn w:val="Normal"/>
    <w:pPr>
      <w:suppressAutoHyphens/>
      <w:spacing w:before="120" w:line="320" w:lineRule="exact"/>
      <w:jc w:val="both"/>
    </w:pPr>
    <w:rPr>
      <w:rFonts w:ascii="Arial" w:hAnsi="Arial"/>
      <w:sz w:val="22"/>
    </w:rPr>
  </w:style>
  <w:style w:type="paragraph" w:customStyle="1" w:styleId="NPANNXTIT">
    <w:name w:val="$NP_ANNX_TIT"/>
    <w:basedOn w:val="Normal"/>
    <w:pPr>
      <w:keepNext/>
      <w:widowControl w:val="0"/>
      <w:spacing w:before="120" w:after="240"/>
    </w:pPr>
    <w:rPr>
      <w:rFonts w:ascii="Arial" w:hAnsi="Arial"/>
      <w:i/>
      <w:sz w:val="28"/>
    </w:rPr>
  </w:style>
  <w:style w:type="paragraph" w:customStyle="1" w:styleId="NPANNX">
    <w:name w:val="$NP_ANNX"/>
    <w:basedOn w:val="Normal"/>
    <w:pPr>
      <w:keepNext/>
      <w:spacing w:after="360"/>
    </w:pPr>
    <w:rPr>
      <w:rFonts w:ascii="Arial" w:hAnsi="Arial"/>
      <w:b/>
      <w:sz w:val="28"/>
    </w:rPr>
  </w:style>
  <w:style w:type="paragraph" w:customStyle="1" w:styleId="NPCARACT">
    <w:name w:val="$NP_CARACT"/>
    <w:basedOn w:val="Normal"/>
    <w:pPr>
      <w:keepNext/>
      <w:spacing w:before="160"/>
      <w:ind w:left="3168" w:hanging="3168"/>
    </w:pPr>
    <w:rPr>
      <w:rFonts w:ascii="Arial" w:hAnsi="Arial"/>
      <w:sz w:val="20"/>
    </w:rPr>
  </w:style>
  <w:style w:type="paragraph" w:customStyle="1" w:styleId="NPS3SECT">
    <w:name w:val="$NP_S3_SECT"/>
    <w:basedOn w:val="Normal"/>
    <w:pPr>
      <w:keepNext/>
      <w:keepLines/>
      <w:suppressAutoHyphens/>
      <w:spacing w:before="240"/>
    </w:pPr>
    <w:rPr>
      <w:rFonts w:ascii="Arial" w:hAnsi="Arial"/>
      <w:b/>
      <w:smallCaps/>
      <w:sz w:val="22"/>
    </w:rPr>
  </w:style>
  <w:style w:type="paragraph" w:customStyle="1" w:styleId="NPSSECT">
    <w:name w:val="$NP_S_SECT"/>
    <w:basedOn w:val="Normal"/>
    <w:next w:val="Normal"/>
    <w:pPr>
      <w:keepNext/>
      <w:keepLines/>
      <w:suppressAutoHyphens/>
      <w:spacing w:before="240" w:after="120"/>
    </w:pPr>
    <w:rPr>
      <w:rFonts w:ascii="Arial" w:hAnsi="Arial"/>
      <w:i/>
    </w:rPr>
  </w:style>
  <w:style w:type="paragraph" w:customStyle="1" w:styleId="NPS2SECT">
    <w:name w:val="$NP_S2_SECT"/>
    <w:basedOn w:val="Normal"/>
    <w:pPr>
      <w:keepNext/>
      <w:keepLines/>
      <w:suppressAutoHyphens/>
      <w:spacing w:before="240"/>
    </w:pPr>
    <w:rPr>
      <w:rFonts w:ascii="Arial" w:hAnsi="Arial"/>
      <w:i/>
      <w:sz w:val="22"/>
      <w:u w:val="single"/>
    </w:rPr>
  </w:style>
  <w:style w:type="paragraph" w:customStyle="1" w:styleId="NPAppendix">
    <w:name w:val="$NP_Appendix"/>
    <w:basedOn w:val="Normal"/>
    <w:next w:val="Normal"/>
    <w:pPr>
      <w:suppressAutoHyphens/>
      <w:spacing w:after="120"/>
    </w:pPr>
    <w:rPr>
      <w:rFonts w:ascii="Arial" w:hAnsi="Arial"/>
      <w:b/>
      <w:lang w:val="fr-FR"/>
    </w:rPr>
  </w:style>
  <w:style w:type="paragraph" w:customStyle="1" w:styleId="NPCODESECT">
    <w:name w:val="$NP_CODE_SECT"/>
    <w:basedOn w:val="NPTEX"/>
    <w:pPr>
      <w:ind w:left="2880" w:hanging="720"/>
    </w:pPr>
  </w:style>
  <w:style w:type="paragraph" w:customStyle="1" w:styleId="NPBIBLIO">
    <w:name w:val="$NP_BIBLIO"/>
    <w:basedOn w:val="Normal"/>
    <w:pPr>
      <w:keepLines/>
      <w:suppressAutoHyphens/>
      <w:spacing w:before="240" w:line="320" w:lineRule="exact"/>
      <w:ind w:left="720" w:hanging="720"/>
    </w:pPr>
    <w:rPr>
      <w:rFonts w:ascii="Arial" w:hAnsi="Arial"/>
      <w:sz w:val="22"/>
    </w:rPr>
  </w:style>
  <w:style w:type="paragraph" w:customStyle="1" w:styleId="NPRETR">
    <w:name w:val="$NP_RETR"/>
    <w:basedOn w:val="NPTEX"/>
    <w:next w:val="NPTEX"/>
    <w:pPr>
      <w:ind w:left="720" w:hanging="720"/>
    </w:pPr>
    <w:rPr>
      <w:lang w:val="fr-FR"/>
    </w:rPr>
  </w:style>
  <w:style w:type="paragraph" w:customStyle="1" w:styleId="NENUM">
    <w:name w:val="$N_ENUM"/>
    <w:basedOn w:val="NPTEX"/>
    <w:pPr>
      <w:tabs>
        <w:tab w:val="left" w:pos="900"/>
      </w:tabs>
      <w:ind w:left="360"/>
    </w:pPr>
  </w:style>
  <w:style w:type="paragraph" w:customStyle="1" w:styleId="NENUM2">
    <w:name w:val="$N_ENUM2"/>
    <w:basedOn w:val="NPTEX"/>
    <w:pPr>
      <w:ind w:left="907"/>
    </w:pPr>
    <w:rPr>
      <w:lang w:val="fr-FR"/>
    </w:rPr>
  </w:style>
  <w:style w:type="paragraph" w:styleId="FootnoteText">
    <w:name w:val="footnote text"/>
    <w:basedOn w:val="Normal"/>
    <w:semiHidden/>
    <w:pPr>
      <w:widowControl w:val="0"/>
      <w:jc w:val="both"/>
    </w:pPr>
    <w:rPr>
      <w:rFonts w:ascii="Arial" w:hAnsi="Arial"/>
      <w:sz w:val="16"/>
      <w:lang w:val="fr-FR"/>
    </w:rPr>
  </w:style>
  <w:style w:type="paragraph" w:styleId="BodyTextIndent">
    <w:name w:val="Body Text Indent"/>
    <w:basedOn w:val="Normal"/>
    <w:pPr>
      <w:widowControl w:val="0"/>
      <w:tabs>
        <w:tab w:val="left" w:pos="-1080"/>
        <w:tab w:val="left" w:pos="-720"/>
        <w:tab w:val="left" w:pos="0"/>
        <w:tab w:val="left" w:pos="360"/>
        <w:tab w:val="left" w:pos="720"/>
        <w:tab w:val="left" w:pos="1080"/>
      </w:tabs>
      <w:ind w:left="360" w:hanging="360"/>
    </w:pPr>
    <w:rPr>
      <w:snapToGrid w:val="0"/>
    </w:rPr>
  </w:style>
  <w:style w:type="paragraph" w:styleId="Header">
    <w:name w:val="header"/>
    <w:basedOn w:val="Normal"/>
    <w:pPr>
      <w:widowControl w:val="0"/>
      <w:tabs>
        <w:tab w:val="center" w:pos="4536"/>
        <w:tab w:val="right" w:pos="9072"/>
      </w:tabs>
    </w:pPr>
    <w:rPr>
      <w:snapToGrid w:val="0"/>
      <w:lang w:val="en-US"/>
    </w:rPr>
  </w:style>
  <w:style w:type="paragraph" w:styleId="Footer">
    <w:name w:val="footer"/>
    <w:basedOn w:val="Normal"/>
    <w:pPr>
      <w:tabs>
        <w:tab w:val="right" w:pos="8640"/>
      </w:tabs>
      <w:spacing w:before="120"/>
    </w:pPr>
    <w:rPr>
      <w:rFonts w:ascii="Arial" w:hAnsi="Arial"/>
      <w:sz w:val="20"/>
    </w:r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CAUT">
    <w:name w:val="$C_AUT"/>
    <w:basedOn w:val="Normal"/>
    <w:next w:val="Normal"/>
    <w:pPr>
      <w:keepNext/>
      <w:suppressLineNumbers/>
      <w:suppressAutoHyphens/>
    </w:pPr>
    <w:rPr>
      <w:sz w:val="28"/>
    </w:rPr>
  </w:style>
  <w:style w:type="paragraph" w:customStyle="1" w:styleId="Logo">
    <w:name w:val="Logo"/>
    <w:basedOn w:val="Normal"/>
    <w:next w:val="Normal"/>
    <w:pPr>
      <w:jc w:val="right"/>
    </w:pPr>
  </w:style>
  <w:style w:type="paragraph" w:customStyle="1" w:styleId="CCOPYR">
    <w:name w:val="$C_COPYR"/>
    <w:basedOn w:val="Normal"/>
    <w:next w:val="Normal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0"/>
    </w:pPr>
    <w:rPr>
      <w:sz w:val="16"/>
    </w:rPr>
  </w:style>
  <w:style w:type="paragraph" w:customStyle="1" w:styleId="CLIGNE">
    <w:name w:val="$C_LIGNE"/>
    <w:basedOn w:val="Normal"/>
    <w:next w:val="Normal"/>
    <w:pPr>
      <w:spacing w:before="600"/>
    </w:pPr>
  </w:style>
  <w:style w:type="paragraph" w:customStyle="1" w:styleId="CMISSION">
    <w:name w:val="$C_MISSION"/>
    <w:basedOn w:val="Normal"/>
    <w:next w:val="Normal"/>
    <w:pPr>
      <w:spacing w:before="600"/>
    </w:pPr>
    <w:rPr>
      <w:b/>
    </w:rPr>
  </w:style>
  <w:style w:type="paragraph" w:customStyle="1" w:styleId="CORG">
    <w:name w:val="$C_ORG"/>
    <w:basedOn w:val="Normal"/>
    <w:pPr>
      <w:keepNext/>
      <w:ind w:left="720"/>
    </w:pPr>
    <w:rPr>
      <w:i/>
    </w:rPr>
  </w:style>
  <w:style w:type="paragraph" w:customStyle="1" w:styleId="CPROGR">
    <w:name w:val="$C_PROGR"/>
    <w:basedOn w:val="Normal"/>
    <w:next w:val="CLIGNE"/>
    <w:pPr>
      <w:spacing w:before="720"/>
    </w:pPr>
    <w:rPr>
      <w:b/>
      <w:smallCaps/>
      <w:sz w:val="32"/>
    </w:rPr>
  </w:style>
  <w:style w:type="paragraph" w:customStyle="1" w:styleId="CTIT">
    <w:name w:val="$C_TIT"/>
    <w:basedOn w:val="Normal"/>
    <w:next w:val="Normal"/>
    <w:pPr>
      <w:keepNext/>
      <w:suppressAutoHyphens/>
      <w:spacing w:before="720" w:after="720"/>
    </w:pPr>
    <w:rPr>
      <w:b/>
      <w:sz w:val="36"/>
    </w:rPr>
  </w:style>
  <w:style w:type="paragraph" w:customStyle="1" w:styleId="MANNX">
    <w:name w:val="$M_ANNX"/>
    <w:basedOn w:val="Normal"/>
    <w:pPr>
      <w:keepNext/>
      <w:widowControl w:val="0"/>
    </w:pPr>
    <w:rPr>
      <w:b/>
      <w:sz w:val="32"/>
    </w:rPr>
  </w:style>
  <w:style w:type="paragraph" w:customStyle="1" w:styleId="MANNXTIT">
    <w:name w:val="$M_ANNX_TIT"/>
    <w:basedOn w:val="Normal"/>
    <w:pPr>
      <w:keepNext/>
      <w:spacing w:before="360"/>
    </w:pPr>
    <w:rPr>
      <w:i/>
      <w:sz w:val="28"/>
    </w:rPr>
  </w:style>
  <w:style w:type="paragraph" w:customStyle="1" w:styleId="MATEX">
    <w:name w:val="$M_A_TEX"/>
    <w:basedOn w:val="Normal"/>
    <w:pPr>
      <w:suppressAutoHyphens/>
      <w:spacing w:before="240" w:line="320" w:lineRule="exact"/>
    </w:pPr>
  </w:style>
  <w:style w:type="paragraph" w:styleId="TOC1">
    <w:name w:val="toc 1"/>
    <w:basedOn w:val="Normal"/>
    <w:next w:val="Normal"/>
    <w:autoRedefine/>
    <w:semiHidden/>
    <w:pPr>
      <w:spacing w:before="120" w:after="120"/>
    </w:pPr>
    <w:rPr>
      <w:b/>
      <w:bCs/>
      <w:caps/>
      <w:szCs w:val="24"/>
    </w:rPr>
  </w:style>
  <w:style w:type="paragraph" w:customStyle="1" w:styleId="NP11SECT">
    <w:name w:val="NP_1.1_SECT"/>
    <w:basedOn w:val="NPAppendix"/>
    <w:pPr>
      <w:spacing w:before="240"/>
      <w:ind w:left="936" w:hanging="576"/>
    </w:pPr>
    <w:rPr>
      <w:i/>
    </w:rPr>
  </w:style>
  <w:style w:type="paragraph" w:customStyle="1" w:styleId="NP111SECT">
    <w:name w:val="NP_1.1.1_SECT"/>
    <w:basedOn w:val="NPSSECT"/>
    <w:pPr>
      <w:spacing w:before="200" w:line="320" w:lineRule="exact"/>
      <w:ind w:left="720"/>
    </w:pPr>
    <w:rPr>
      <w:i w:val="0"/>
      <w:iCs/>
      <w:u w:val="single"/>
      <w:lang w:val="fr-FR"/>
    </w:rPr>
  </w:style>
  <w:style w:type="paragraph" w:customStyle="1" w:styleId="NP1SECT">
    <w:name w:val="NP_1_SECT"/>
    <w:basedOn w:val="NPAppendix"/>
    <w:pPr>
      <w:numPr>
        <w:numId w:val="1"/>
      </w:numPr>
    </w:pPr>
    <w:rPr>
      <w:lang w:val="en-CA"/>
    </w:rPr>
  </w:style>
  <w:style w:type="paragraph" w:customStyle="1" w:styleId="NP1111">
    <w:name w:val="NP_1.1.1.1"/>
    <w:basedOn w:val="NPTEX"/>
    <w:pPr>
      <w:spacing w:before="200" w:after="160"/>
      <w:ind w:left="1080"/>
    </w:pPr>
    <w:rPr>
      <w:i/>
      <w:iCs/>
      <w:lang w:val="en-CA"/>
    </w:rPr>
  </w:style>
  <w:style w:type="paragraph" w:customStyle="1" w:styleId="NPSAppendix">
    <w:name w:val="NP_S_Appendix"/>
    <w:basedOn w:val="NPSSECT"/>
    <w:pPr>
      <w:spacing w:before="200" w:after="360"/>
    </w:pPr>
    <w:rPr>
      <w:lang w:val="fr-FR"/>
    </w:rPr>
  </w:style>
  <w:style w:type="paragraph" w:styleId="TOC2">
    <w:name w:val="toc 2"/>
    <w:basedOn w:val="Normal"/>
    <w:next w:val="Normal"/>
    <w:autoRedefine/>
    <w:semiHidden/>
    <w:pPr>
      <w:ind w:left="240"/>
    </w:pPr>
    <w:rPr>
      <w:smallCaps/>
      <w:szCs w:val="24"/>
    </w:rPr>
  </w:style>
  <w:style w:type="paragraph" w:styleId="TOC3">
    <w:name w:val="toc 3"/>
    <w:basedOn w:val="Normal"/>
    <w:next w:val="Normal"/>
    <w:autoRedefine/>
    <w:semiHidden/>
    <w:pPr>
      <w:ind w:left="480"/>
    </w:pPr>
    <w:rPr>
      <w:i/>
      <w:iCs/>
      <w:szCs w:val="24"/>
    </w:rPr>
  </w:style>
  <w:style w:type="paragraph" w:styleId="TOC4">
    <w:name w:val="toc 4"/>
    <w:basedOn w:val="Normal"/>
    <w:next w:val="Normal"/>
    <w:autoRedefine/>
    <w:semiHidden/>
    <w:pPr>
      <w:ind w:left="720"/>
    </w:pPr>
    <w:rPr>
      <w:szCs w:val="21"/>
    </w:rPr>
  </w:style>
  <w:style w:type="paragraph" w:styleId="TOC5">
    <w:name w:val="toc 5"/>
    <w:basedOn w:val="Normal"/>
    <w:next w:val="Normal"/>
    <w:autoRedefine/>
    <w:semiHidden/>
    <w:pPr>
      <w:ind w:left="960"/>
    </w:pPr>
    <w:rPr>
      <w:szCs w:val="21"/>
    </w:rPr>
  </w:style>
  <w:style w:type="paragraph" w:styleId="TOC6">
    <w:name w:val="toc 6"/>
    <w:basedOn w:val="Normal"/>
    <w:next w:val="Normal"/>
    <w:autoRedefine/>
    <w:semiHidden/>
    <w:pPr>
      <w:ind w:left="1200"/>
    </w:pPr>
    <w:rPr>
      <w:szCs w:val="21"/>
    </w:rPr>
  </w:style>
  <w:style w:type="paragraph" w:styleId="TOC7">
    <w:name w:val="toc 7"/>
    <w:basedOn w:val="Normal"/>
    <w:next w:val="Normal"/>
    <w:autoRedefine/>
    <w:semiHidden/>
    <w:pPr>
      <w:ind w:left="1440"/>
    </w:pPr>
    <w:rPr>
      <w:szCs w:val="21"/>
    </w:rPr>
  </w:style>
  <w:style w:type="paragraph" w:styleId="TOC8">
    <w:name w:val="toc 8"/>
    <w:basedOn w:val="Normal"/>
    <w:next w:val="Normal"/>
    <w:autoRedefine/>
    <w:semiHidden/>
    <w:pPr>
      <w:ind w:left="1680"/>
    </w:pPr>
    <w:rPr>
      <w:szCs w:val="21"/>
    </w:rPr>
  </w:style>
  <w:style w:type="paragraph" w:styleId="TOC9">
    <w:name w:val="toc 9"/>
    <w:basedOn w:val="Normal"/>
    <w:next w:val="Normal"/>
    <w:autoRedefine/>
    <w:semiHidden/>
    <w:pPr>
      <w:ind w:left="1920"/>
    </w:pPr>
    <w:rPr>
      <w:szCs w:val="21"/>
    </w:rPr>
  </w:style>
  <w:style w:type="paragraph" w:styleId="BodyText2">
    <w:name w:val="Body Text 2"/>
    <w:basedOn w:val="Normal"/>
    <w:rPr>
      <w:rFonts w:cs="Arial"/>
      <w:sz w:val="18"/>
      <w:lang w:val="fr-FR"/>
    </w:rPr>
  </w:style>
  <w:style w:type="paragraph" w:styleId="Title">
    <w:name w:val="Title"/>
    <w:basedOn w:val="Normal"/>
    <w:qFormat/>
    <w:pPr>
      <w:jc w:val="center"/>
    </w:pPr>
    <w:rPr>
      <w:b/>
      <w:sz w:val="28"/>
      <w:lang w:val="en-CA"/>
    </w:rPr>
  </w:style>
  <w:style w:type="paragraph" w:customStyle="1" w:styleId="corpspuce">
    <w:name w:val="corpspuce"/>
    <w:basedOn w:val="Normal"/>
    <w:pPr>
      <w:numPr>
        <w:numId w:val="2"/>
      </w:numPr>
      <w:spacing w:before="60" w:after="240" w:line="264" w:lineRule="auto"/>
      <w:ind w:hanging="58"/>
      <w:jc w:val="both"/>
    </w:pPr>
    <w:rPr>
      <w:i/>
      <w:sz w:val="20"/>
    </w:rPr>
  </w:style>
  <w:style w:type="paragraph" w:styleId="BodyText">
    <w:name w:val="Body Text"/>
    <w:basedOn w:val="Normal"/>
    <w:pPr>
      <w:jc w:val="both"/>
    </w:pPr>
    <w:rPr>
      <w:sz w:val="18"/>
      <w:lang w:val="en-US"/>
    </w:rPr>
  </w:style>
  <w:style w:type="paragraph" w:styleId="BodyText3">
    <w:name w:val="Body Text 3"/>
    <w:basedOn w:val="Normal"/>
    <w:pPr>
      <w:jc w:val="both"/>
    </w:pPr>
    <w:rPr>
      <w:sz w:val="20"/>
    </w:rPr>
  </w:style>
  <w:style w:type="paragraph" w:styleId="BodyTextIndent2">
    <w:name w:val="Body Text Indent 2"/>
    <w:basedOn w:val="Normal"/>
    <w:pPr>
      <w:ind w:left="720" w:hanging="360"/>
      <w:jc w:val="both"/>
    </w:pPr>
    <w:rPr>
      <w:iCs/>
      <w:sz w:val="22"/>
      <w:szCs w:val="22"/>
      <w:lang w:val="en-US" w:eastAsia="en-US"/>
    </w:rPr>
  </w:style>
  <w:style w:type="paragraph" w:styleId="BodyTextIndent3">
    <w:name w:val="Body Text Indent 3"/>
    <w:basedOn w:val="Normal"/>
    <w:pPr>
      <w:ind w:firstLine="360"/>
    </w:pPr>
    <w:rPr>
      <w:iCs/>
      <w:sz w:val="22"/>
      <w:szCs w:val="22"/>
      <w:lang w:val="en-US" w:eastAsia="en-US"/>
    </w:rPr>
  </w:style>
  <w:style w:type="paragraph" w:customStyle="1" w:styleId="t1">
    <w:name w:val="t1"/>
    <w:basedOn w:val="Normal"/>
    <w:rsid w:val="00FD7B7F"/>
    <w:pPr>
      <w:widowControl w:val="0"/>
      <w:autoSpaceDE w:val="0"/>
      <w:autoSpaceDN w:val="0"/>
      <w:adjustRightInd w:val="0"/>
    </w:pPr>
    <w:rPr>
      <w:szCs w:val="24"/>
      <w:lang w:val="en-US" w:eastAsia="fr-CA"/>
    </w:rPr>
  </w:style>
  <w:style w:type="paragraph" w:customStyle="1" w:styleId="p5">
    <w:name w:val="p5"/>
    <w:basedOn w:val="Normal"/>
    <w:rsid w:val="00FD7B7F"/>
    <w:pPr>
      <w:widowControl w:val="0"/>
      <w:tabs>
        <w:tab w:val="left" w:pos="204"/>
      </w:tabs>
      <w:autoSpaceDE w:val="0"/>
      <w:autoSpaceDN w:val="0"/>
      <w:adjustRightInd w:val="0"/>
    </w:pPr>
    <w:rPr>
      <w:szCs w:val="24"/>
      <w:lang w:val="en-US" w:eastAsia="fr-CA"/>
    </w:rPr>
  </w:style>
  <w:style w:type="paragraph" w:customStyle="1" w:styleId="p6">
    <w:name w:val="p6"/>
    <w:basedOn w:val="Normal"/>
    <w:rsid w:val="00FD7B7F"/>
    <w:pPr>
      <w:widowControl w:val="0"/>
      <w:tabs>
        <w:tab w:val="left" w:pos="374"/>
      </w:tabs>
      <w:autoSpaceDE w:val="0"/>
      <w:autoSpaceDN w:val="0"/>
      <w:adjustRightInd w:val="0"/>
      <w:ind w:left="1066" w:hanging="374"/>
    </w:pPr>
    <w:rPr>
      <w:szCs w:val="24"/>
      <w:lang w:val="en-US" w:eastAsia="fr-CA"/>
    </w:rPr>
  </w:style>
  <w:style w:type="paragraph" w:customStyle="1" w:styleId="p7">
    <w:name w:val="p7"/>
    <w:basedOn w:val="Normal"/>
    <w:rsid w:val="00FD7B7F"/>
    <w:pPr>
      <w:widowControl w:val="0"/>
      <w:autoSpaceDE w:val="0"/>
      <w:autoSpaceDN w:val="0"/>
      <w:adjustRightInd w:val="0"/>
      <w:ind w:left="1066"/>
    </w:pPr>
    <w:rPr>
      <w:szCs w:val="24"/>
      <w:lang w:val="en-US" w:eastAsia="fr-CA"/>
    </w:rPr>
  </w:style>
  <w:style w:type="paragraph" w:customStyle="1" w:styleId="p10">
    <w:name w:val="p10"/>
    <w:basedOn w:val="Normal"/>
    <w:rsid w:val="001F090D"/>
    <w:pPr>
      <w:widowControl w:val="0"/>
      <w:tabs>
        <w:tab w:val="left" w:pos="204"/>
      </w:tabs>
      <w:autoSpaceDE w:val="0"/>
      <w:autoSpaceDN w:val="0"/>
      <w:adjustRightInd w:val="0"/>
    </w:pPr>
    <w:rPr>
      <w:szCs w:val="24"/>
      <w:lang w:val="en-US" w:eastAsia="fr-CA"/>
    </w:rPr>
  </w:style>
  <w:style w:type="paragraph" w:customStyle="1" w:styleId="p16">
    <w:name w:val="p16"/>
    <w:basedOn w:val="Normal"/>
    <w:rsid w:val="0088730F"/>
    <w:pPr>
      <w:widowControl w:val="0"/>
      <w:tabs>
        <w:tab w:val="left" w:pos="204"/>
      </w:tabs>
      <w:autoSpaceDE w:val="0"/>
      <w:autoSpaceDN w:val="0"/>
      <w:adjustRightInd w:val="0"/>
    </w:pPr>
    <w:rPr>
      <w:szCs w:val="24"/>
      <w:lang w:val="en-US" w:eastAsia="fr-CA"/>
    </w:rPr>
  </w:style>
  <w:style w:type="paragraph" w:customStyle="1" w:styleId="p17">
    <w:name w:val="p17"/>
    <w:basedOn w:val="Normal"/>
    <w:rsid w:val="0088730F"/>
    <w:pPr>
      <w:widowControl w:val="0"/>
      <w:tabs>
        <w:tab w:val="left" w:pos="204"/>
      </w:tabs>
      <w:autoSpaceDE w:val="0"/>
      <w:autoSpaceDN w:val="0"/>
      <w:adjustRightInd w:val="0"/>
    </w:pPr>
    <w:rPr>
      <w:szCs w:val="24"/>
      <w:lang w:val="en-US" w:eastAsia="fr-CA"/>
    </w:rPr>
  </w:style>
  <w:style w:type="paragraph" w:customStyle="1" w:styleId="p18">
    <w:name w:val="p18"/>
    <w:basedOn w:val="Normal"/>
    <w:rsid w:val="0088730F"/>
    <w:pPr>
      <w:widowControl w:val="0"/>
      <w:tabs>
        <w:tab w:val="left" w:pos="204"/>
      </w:tabs>
      <w:autoSpaceDE w:val="0"/>
      <w:autoSpaceDN w:val="0"/>
      <w:adjustRightInd w:val="0"/>
    </w:pPr>
    <w:rPr>
      <w:szCs w:val="24"/>
      <w:lang w:val="en-US" w:eastAsia="fr-CA"/>
    </w:rPr>
  </w:style>
  <w:style w:type="paragraph" w:customStyle="1" w:styleId="p22">
    <w:name w:val="p22"/>
    <w:basedOn w:val="Normal"/>
    <w:rsid w:val="009A3127"/>
    <w:pPr>
      <w:widowControl w:val="0"/>
      <w:autoSpaceDE w:val="0"/>
      <w:autoSpaceDN w:val="0"/>
      <w:adjustRightInd w:val="0"/>
    </w:pPr>
    <w:rPr>
      <w:szCs w:val="24"/>
      <w:lang w:val="en-US" w:eastAsia="fr-CA"/>
    </w:rPr>
  </w:style>
  <w:style w:type="paragraph" w:customStyle="1" w:styleId="p4">
    <w:name w:val="p4"/>
    <w:basedOn w:val="Normal"/>
    <w:rsid w:val="00E73B6B"/>
    <w:pPr>
      <w:widowControl w:val="0"/>
      <w:tabs>
        <w:tab w:val="left" w:pos="8186"/>
      </w:tabs>
      <w:autoSpaceDE w:val="0"/>
      <w:autoSpaceDN w:val="0"/>
      <w:adjustRightInd w:val="0"/>
      <w:ind w:left="6746"/>
    </w:pPr>
    <w:rPr>
      <w:szCs w:val="24"/>
      <w:lang w:val="en-US" w:eastAsia="fr-CA"/>
    </w:rPr>
  </w:style>
  <w:style w:type="paragraph" w:customStyle="1" w:styleId="p23">
    <w:name w:val="p23"/>
    <w:basedOn w:val="Normal"/>
    <w:rsid w:val="00E73B6B"/>
    <w:pPr>
      <w:widowControl w:val="0"/>
      <w:autoSpaceDE w:val="0"/>
      <w:autoSpaceDN w:val="0"/>
      <w:adjustRightInd w:val="0"/>
    </w:pPr>
    <w:rPr>
      <w:szCs w:val="24"/>
      <w:lang w:val="en-US" w:eastAsia="fr-CA"/>
    </w:rPr>
  </w:style>
  <w:style w:type="paragraph" w:customStyle="1" w:styleId="p24">
    <w:name w:val="p24"/>
    <w:basedOn w:val="Normal"/>
    <w:rsid w:val="00E73B6B"/>
    <w:pPr>
      <w:widowControl w:val="0"/>
      <w:autoSpaceDE w:val="0"/>
      <w:autoSpaceDN w:val="0"/>
      <w:adjustRightInd w:val="0"/>
      <w:ind w:left="691" w:hanging="317"/>
    </w:pPr>
    <w:rPr>
      <w:szCs w:val="24"/>
      <w:lang w:val="en-US" w:eastAsia="fr-CA"/>
    </w:rPr>
  </w:style>
  <w:style w:type="paragraph" w:customStyle="1" w:styleId="p25">
    <w:name w:val="p25"/>
    <w:basedOn w:val="Normal"/>
    <w:rsid w:val="00E73B6B"/>
    <w:pPr>
      <w:widowControl w:val="0"/>
      <w:tabs>
        <w:tab w:val="left" w:pos="691"/>
      </w:tabs>
      <w:autoSpaceDE w:val="0"/>
      <w:autoSpaceDN w:val="0"/>
      <w:adjustRightInd w:val="0"/>
      <w:ind w:left="749"/>
    </w:pPr>
    <w:rPr>
      <w:szCs w:val="24"/>
      <w:lang w:val="en-US" w:eastAsia="fr-CA"/>
    </w:rPr>
  </w:style>
  <w:style w:type="table" w:styleId="TableGrid">
    <w:name w:val="Table Grid"/>
    <w:basedOn w:val="TableNormal"/>
    <w:rsid w:val="006E1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E24586"/>
    <w:rPr>
      <w:rFonts w:ascii="Tahoma" w:hAnsi="Tahoma" w:cs="Tahoma"/>
      <w:sz w:val="16"/>
      <w:szCs w:val="16"/>
    </w:rPr>
  </w:style>
  <w:style w:type="paragraph" w:customStyle="1" w:styleId="p3">
    <w:name w:val="p3"/>
    <w:basedOn w:val="Normal"/>
    <w:rsid w:val="00D844C2"/>
    <w:pPr>
      <w:widowControl w:val="0"/>
      <w:tabs>
        <w:tab w:val="left" w:pos="204"/>
      </w:tabs>
      <w:autoSpaceDE w:val="0"/>
      <w:autoSpaceDN w:val="0"/>
      <w:adjustRightInd w:val="0"/>
    </w:pPr>
    <w:rPr>
      <w:szCs w:val="24"/>
      <w:lang w:val="en-US" w:eastAsia="fr-CA"/>
    </w:rPr>
  </w:style>
  <w:style w:type="paragraph" w:customStyle="1" w:styleId="p9">
    <w:name w:val="p9"/>
    <w:basedOn w:val="Normal"/>
    <w:rsid w:val="00B25522"/>
    <w:pPr>
      <w:widowControl w:val="0"/>
      <w:tabs>
        <w:tab w:val="left" w:pos="362"/>
      </w:tabs>
      <w:autoSpaceDE w:val="0"/>
      <w:autoSpaceDN w:val="0"/>
      <w:adjustRightInd w:val="0"/>
      <w:ind w:left="1078" w:hanging="362"/>
    </w:pPr>
    <w:rPr>
      <w:szCs w:val="24"/>
      <w:lang w:val="en-US" w:eastAsia="fr-CA"/>
    </w:rPr>
  </w:style>
  <w:style w:type="paragraph" w:customStyle="1" w:styleId="p11">
    <w:name w:val="p11"/>
    <w:basedOn w:val="Normal"/>
    <w:rsid w:val="00515346"/>
    <w:pPr>
      <w:widowControl w:val="0"/>
      <w:tabs>
        <w:tab w:val="left" w:pos="357"/>
      </w:tabs>
      <w:autoSpaceDE w:val="0"/>
      <w:autoSpaceDN w:val="0"/>
      <w:adjustRightInd w:val="0"/>
      <w:ind w:left="1083" w:hanging="357"/>
    </w:pPr>
    <w:rPr>
      <w:szCs w:val="24"/>
      <w:lang w:val="en-US" w:eastAsia="fr-CA"/>
    </w:rPr>
  </w:style>
  <w:style w:type="paragraph" w:customStyle="1" w:styleId="p13">
    <w:name w:val="p13"/>
    <w:basedOn w:val="Normal"/>
    <w:rsid w:val="005A57B6"/>
    <w:pPr>
      <w:widowControl w:val="0"/>
      <w:tabs>
        <w:tab w:val="left" w:pos="204"/>
      </w:tabs>
      <w:autoSpaceDE w:val="0"/>
      <w:autoSpaceDN w:val="0"/>
      <w:adjustRightInd w:val="0"/>
    </w:pPr>
    <w:rPr>
      <w:szCs w:val="24"/>
      <w:lang w:val="en-US" w:eastAsia="fr-CA"/>
    </w:rPr>
  </w:style>
  <w:style w:type="paragraph" w:customStyle="1" w:styleId="p14">
    <w:name w:val="p14"/>
    <w:basedOn w:val="Normal"/>
    <w:rsid w:val="005A57B6"/>
    <w:pPr>
      <w:widowControl w:val="0"/>
      <w:tabs>
        <w:tab w:val="left" w:pos="204"/>
      </w:tabs>
      <w:autoSpaceDE w:val="0"/>
      <w:autoSpaceDN w:val="0"/>
      <w:adjustRightInd w:val="0"/>
    </w:pPr>
    <w:rPr>
      <w:szCs w:val="24"/>
      <w:lang w:val="en-US" w:eastAsia="fr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Mod&#232;les\Notes%20pedagogiqu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Notes pedagogiques</Template>
  <TotalTime>1</TotalTime>
  <Pages>2</Pages>
  <Words>586</Words>
  <Characters>3342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Webtrust</vt:lpstr>
      <vt:lpstr>Webtrust </vt:lpstr>
    </vt:vector>
  </TitlesOfParts>
  <Company>CEDROM-SNi</Company>
  <LinksUpToDate>false</LinksUpToDate>
  <CharactersWithSpaces>3921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Webtrust</dc:title>
  <dc:creator>Hélène Racine</dc:creator>
  <cp:lastModifiedBy>gfayerman</cp:lastModifiedBy>
  <cp:revision>3</cp:revision>
  <cp:lastPrinted>2014-05-30T13:51:00Z</cp:lastPrinted>
  <dcterms:created xsi:type="dcterms:W3CDTF">2014-05-30T13:52:00Z</dcterms:created>
  <dcterms:modified xsi:type="dcterms:W3CDTF">2014-06-02T17:51:00Z</dcterms:modified>
</cp:coreProperties>
</file>